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43" w:rsidRDefault="00144E43" w:rsidP="006E183C">
      <w:pPr>
        <w:spacing w:after="0"/>
        <w:jc w:val="center"/>
        <w:rPr>
          <w:b/>
          <w:bCs/>
          <w:sz w:val="28"/>
          <w:szCs w:val="32"/>
        </w:rPr>
      </w:pPr>
    </w:p>
    <w:p w:rsidR="00ED48D6" w:rsidRDefault="00ED48D6" w:rsidP="006E183C">
      <w:pPr>
        <w:spacing w:after="0"/>
        <w:jc w:val="center"/>
        <w:rPr>
          <w:b/>
          <w:bCs/>
          <w:sz w:val="28"/>
          <w:szCs w:val="32"/>
        </w:rPr>
      </w:pPr>
    </w:p>
    <w:p w:rsidR="00ED48D6" w:rsidRPr="00144E43" w:rsidRDefault="00ED48D6" w:rsidP="006E183C">
      <w:pPr>
        <w:spacing w:after="0"/>
        <w:jc w:val="center"/>
        <w:rPr>
          <w:b/>
          <w:bCs/>
          <w:sz w:val="28"/>
          <w:szCs w:val="32"/>
        </w:rPr>
      </w:pPr>
      <w:bookmarkStart w:id="0" w:name="_GoBack"/>
      <w:bookmarkEnd w:id="0"/>
    </w:p>
    <w:p w:rsidR="001E46F4" w:rsidRDefault="00144E43" w:rsidP="00437BC6">
      <w:pPr>
        <w:spacing w:after="0"/>
        <w:jc w:val="center"/>
        <w:rPr>
          <w:b/>
          <w:bCs/>
          <w:sz w:val="32"/>
          <w:szCs w:val="36"/>
          <w:rtl/>
        </w:rPr>
      </w:pPr>
      <w:r w:rsidRPr="00437BC6">
        <w:rPr>
          <w:rFonts w:hint="cs"/>
          <w:b/>
          <w:bCs/>
          <w:sz w:val="24"/>
          <w:szCs w:val="28"/>
          <w:rtl/>
        </w:rPr>
        <w:t>عنوان مقاله</w:t>
      </w:r>
      <w:r w:rsidR="000F4EC0" w:rsidRPr="00437BC6">
        <w:rPr>
          <w:rFonts w:hint="cs"/>
          <w:b/>
          <w:bCs/>
          <w:sz w:val="24"/>
          <w:szCs w:val="28"/>
          <w:rtl/>
        </w:rPr>
        <w:t xml:space="preserve"> </w:t>
      </w:r>
      <w:r w:rsidR="000F4EC0">
        <w:t xml:space="preserve">(B </w:t>
      </w:r>
      <w:proofErr w:type="spellStart"/>
      <w:r w:rsidR="000F4EC0">
        <w:t>Nazanin</w:t>
      </w:r>
      <w:proofErr w:type="spellEnd"/>
      <w:r w:rsidR="000F4EC0">
        <w:t xml:space="preserve"> 1</w:t>
      </w:r>
      <w:r w:rsidR="00437BC6">
        <w:t>4</w:t>
      </w:r>
      <w:r w:rsidR="000F4EC0">
        <w:t>pt, Bold)</w:t>
      </w:r>
    </w:p>
    <w:p w:rsidR="007A54EE" w:rsidRDefault="00437BC6" w:rsidP="00437BC6">
      <w:pPr>
        <w:spacing w:after="0"/>
        <w:jc w:val="center"/>
        <w:rPr>
          <w:rtl/>
        </w:rPr>
      </w:pPr>
      <w:r w:rsidRPr="00437BC6">
        <w:rPr>
          <w:rFonts w:hint="cs"/>
          <w:sz w:val="20"/>
          <w:szCs w:val="22"/>
          <w:rtl/>
        </w:rPr>
        <w:t>نام خانوادگی نویسنده اول، نام نویسنده اول، مرتبه علمی</w:t>
      </w:r>
      <w:r>
        <w:rPr>
          <w:rFonts w:hint="cs"/>
          <w:rtl/>
        </w:rPr>
        <w:t xml:space="preserve"> </w:t>
      </w:r>
      <w:r>
        <w:rPr>
          <w:sz w:val="20"/>
          <w:szCs w:val="22"/>
        </w:rPr>
        <w:t xml:space="preserve">B </w:t>
      </w:r>
      <w:proofErr w:type="spellStart"/>
      <w:r>
        <w:rPr>
          <w:sz w:val="20"/>
          <w:szCs w:val="22"/>
        </w:rPr>
        <w:t>Nazanin</w:t>
      </w:r>
      <w:proofErr w:type="spellEnd"/>
      <w:r>
        <w:rPr>
          <w:sz w:val="20"/>
          <w:szCs w:val="22"/>
        </w:rPr>
        <w:t>, 11pt)</w:t>
      </w:r>
      <w:r>
        <w:rPr>
          <w:rFonts w:hint="cs"/>
          <w:sz w:val="20"/>
          <w:szCs w:val="22"/>
          <w:rtl/>
        </w:rPr>
        <w:t>)</w:t>
      </w:r>
    </w:p>
    <w:p w:rsidR="00437BC6" w:rsidRPr="00437BC6" w:rsidRDefault="00437BC6" w:rsidP="00437BC6">
      <w:pPr>
        <w:spacing w:after="0"/>
        <w:jc w:val="center"/>
        <w:rPr>
          <w:rtl/>
        </w:rPr>
      </w:pPr>
      <w:r w:rsidRPr="00437BC6">
        <w:rPr>
          <w:rFonts w:hint="cs"/>
          <w:sz w:val="20"/>
          <w:szCs w:val="22"/>
          <w:rtl/>
        </w:rPr>
        <w:t xml:space="preserve">نام خانوادگی نویسنده </w:t>
      </w:r>
      <w:r>
        <w:rPr>
          <w:rFonts w:hint="cs"/>
          <w:sz w:val="20"/>
          <w:szCs w:val="22"/>
          <w:rtl/>
        </w:rPr>
        <w:t>دوم</w:t>
      </w:r>
      <w:r w:rsidRPr="00437BC6">
        <w:rPr>
          <w:rFonts w:hint="cs"/>
          <w:sz w:val="20"/>
          <w:szCs w:val="22"/>
          <w:rtl/>
        </w:rPr>
        <w:t>، نام نویسنده</w:t>
      </w:r>
      <w:r>
        <w:rPr>
          <w:rFonts w:hint="cs"/>
          <w:sz w:val="20"/>
          <w:szCs w:val="22"/>
          <w:rtl/>
        </w:rPr>
        <w:t xml:space="preserve"> دوم</w:t>
      </w:r>
      <w:r w:rsidRPr="00437BC6">
        <w:rPr>
          <w:rFonts w:hint="cs"/>
          <w:sz w:val="20"/>
          <w:szCs w:val="22"/>
          <w:rtl/>
        </w:rPr>
        <w:t>، مرتبه علمی</w:t>
      </w:r>
      <w:r>
        <w:rPr>
          <w:rFonts w:hint="cs"/>
          <w:rtl/>
        </w:rPr>
        <w:t xml:space="preserve"> </w:t>
      </w:r>
      <w:r>
        <w:rPr>
          <w:sz w:val="20"/>
          <w:szCs w:val="22"/>
        </w:rPr>
        <w:t xml:space="preserve">B </w:t>
      </w:r>
      <w:proofErr w:type="spellStart"/>
      <w:r>
        <w:rPr>
          <w:sz w:val="20"/>
          <w:szCs w:val="22"/>
        </w:rPr>
        <w:t>Nazanin</w:t>
      </w:r>
      <w:proofErr w:type="spellEnd"/>
      <w:r>
        <w:rPr>
          <w:sz w:val="20"/>
          <w:szCs w:val="22"/>
        </w:rPr>
        <w:t>, 11pt)</w:t>
      </w:r>
      <w:r>
        <w:rPr>
          <w:rFonts w:hint="cs"/>
          <w:sz w:val="20"/>
          <w:szCs w:val="22"/>
          <w:rtl/>
        </w:rPr>
        <w:t>)</w:t>
      </w:r>
    </w:p>
    <w:p w:rsidR="007A54EE" w:rsidRDefault="007A54EE" w:rsidP="007A54EE">
      <w:pPr>
        <w:spacing w:after="0"/>
        <w:jc w:val="center"/>
        <w:rPr>
          <w:rtl/>
        </w:rPr>
      </w:pPr>
    </w:p>
    <w:p w:rsidR="00437BC6" w:rsidRPr="00437BC6" w:rsidRDefault="00437BC6" w:rsidP="007A54EE">
      <w:pPr>
        <w:spacing w:after="0"/>
        <w:jc w:val="center"/>
        <w:rPr>
          <w:rtl/>
        </w:rPr>
      </w:pPr>
    </w:p>
    <w:p w:rsidR="00144E43" w:rsidRPr="00144E43" w:rsidRDefault="00144E43" w:rsidP="00437BC6">
      <w:pPr>
        <w:spacing w:line="240" w:lineRule="auto"/>
        <w:jc w:val="both"/>
        <w:rPr>
          <w:b/>
          <w:bCs/>
          <w:rtl/>
        </w:rPr>
      </w:pPr>
      <w:r w:rsidRPr="00B23F16">
        <w:rPr>
          <w:rFonts w:hint="cs"/>
          <w:b/>
          <w:bCs/>
          <w:sz w:val="20"/>
          <w:szCs w:val="22"/>
          <w:rtl/>
        </w:rPr>
        <w:t>چكيده</w:t>
      </w:r>
      <w:r w:rsidR="00B23F16" w:rsidRPr="00B23F16">
        <w:rPr>
          <w:rFonts w:hint="cs"/>
          <w:b/>
          <w:bCs/>
          <w:sz w:val="20"/>
          <w:szCs w:val="22"/>
          <w:rtl/>
        </w:rPr>
        <w:t xml:space="preserve"> </w:t>
      </w:r>
      <w:r w:rsidR="00B23F16" w:rsidRPr="00B23F16">
        <w:rPr>
          <w:rFonts w:hint="cs"/>
          <w:rtl/>
        </w:rPr>
        <w:t>(با دوخط فاصله از نام نويسنده</w:t>
      </w:r>
      <w:r w:rsidR="00B23F16" w:rsidRPr="00B23F16">
        <w:rPr>
          <w:rFonts w:hint="cs"/>
          <w:rtl/>
        </w:rPr>
        <w:softHyphen/>
        <w:t>ها)</w:t>
      </w:r>
    </w:p>
    <w:p w:rsidR="00144E43" w:rsidRPr="00144E43" w:rsidRDefault="00144E43" w:rsidP="00437BC6">
      <w:pPr>
        <w:spacing w:line="240" w:lineRule="auto"/>
        <w:jc w:val="both"/>
        <w:rPr>
          <w:sz w:val="20"/>
          <w:szCs w:val="22"/>
          <w:rtl/>
        </w:rPr>
      </w:pPr>
      <w:r w:rsidRPr="00144E43">
        <w:rPr>
          <w:rFonts w:hint="cs"/>
          <w:sz w:val="20"/>
          <w:szCs w:val="22"/>
          <w:rtl/>
        </w:rPr>
        <w:t xml:space="preserve">متن چكيده مقاله بايد بين 150 تا 200 كلمه </w:t>
      </w:r>
      <w:r w:rsidR="009F30A3">
        <w:rPr>
          <w:rFonts w:hint="cs"/>
          <w:sz w:val="20"/>
          <w:szCs w:val="22"/>
          <w:rtl/>
        </w:rPr>
        <w:t xml:space="preserve">و در يك پاراگراف </w:t>
      </w:r>
      <w:r w:rsidRPr="00144E43">
        <w:rPr>
          <w:rFonts w:hint="cs"/>
          <w:sz w:val="20"/>
          <w:szCs w:val="22"/>
          <w:rtl/>
        </w:rPr>
        <w:t>باشد و در آن به بيان مختصري درباره موضوع، ضرورت تحقيق، روش</w:t>
      </w:r>
      <w:r w:rsidR="00437BC6">
        <w:rPr>
          <w:rFonts w:hint="cs"/>
          <w:sz w:val="20"/>
          <w:szCs w:val="22"/>
          <w:rtl/>
        </w:rPr>
        <w:t>‏</w:t>
      </w:r>
      <w:r w:rsidRPr="00144E43">
        <w:rPr>
          <w:rFonts w:hint="cs"/>
          <w:sz w:val="20"/>
          <w:szCs w:val="22"/>
          <w:rtl/>
        </w:rPr>
        <w:t>هاي مورد استفاده، يافته</w:t>
      </w:r>
      <w:r w:rsidRPr="00144E43">
        <w:rPr>
          <w:rFonts w:hint="cs"/>
          <w:sz w:val="20"/>
          <w:szCs w:val="22"/>
          <w:rtl/>
        </w:rPr>
        <w:softHyphen/>
        <w:t>ها و نتايج پرداخته شود.</w:t>
      </w:r>
      <w:r w:rsidR="00B23F16">
        <w:rPr>
          <w:rFonts w:hint="cs"/>
          <w:sz w:val="20"/>
          <w:szCs w:val="22"/>
          <w:rtl/>
        </w:rPr>
        <w:t xml:space="preserve"> عنوان چكيده</w:t>
      </w:r>
      <w:r w:rsidR="00673361">
        <w:rPr>
          <w:rFonts w:hint="cs"/>
          <w:sz w:val="20"/>
          <w:szCs w:val="22"/>
          <w:rtl/>
        </w:rPr>
        <w:t xml:space="preserve"> و كلمات كليدي</w:t>
      </w:r>
      <w:r w:rsidR="00B23F16">
        <w:rPr>
          <w:rFonts w:hint="cs"/>
          <w:sz w:val="20"/>
          <w:szCs w:val="22"/>
          <w:rtl/>
        </w:rPr>
        <w:t xml:space="preserve"> با فونت</w:t>
      </w:r>
      <w:r w:rsidR="0064390D">
        <w:rPr>
          <w:rFonts w:hint="cs"/>
          <w:sz w:val="20"/>
          <w:szCs w:val="22"/>
          <w:rtl/>
        </w:rPr>
        <w:t xml:space="preserve"> فارسي</w:t>
      </w:r>
      <w:r w:rsidR="00B23F16">
        <w:rPr>
          <w:rFonts w:hint="cs"/>
          <w:sz w:val="20"/>
          <w:szCs w:val="22"/>
          <w:rtl/>
        </w:rPr>
        <w:t xml:space="preserve"> </w:t>
      </w:r>
      <w:r w:rsidR="00FD33AE">
        <w:rPr>
          <w:rFonts w:hint="cs"/>
          <w:sz w:val="20"/>
          <w:szCs w:val="22"/>
          <w:rtl/>
        </w:rPr>
        <w:t>(</w:t>
      </w:r>
      <w:r w:rsidR="00B23F16">
        <w:rPr>
          <w:sz w:val="20"/>
          <w:szCs w:val="22"/>
        </w:rPr>
        <w:t xml:space="preserve">B </w:t>
      </w:r>
      <w:proofErr w:type="spellStart"/>
      <w:r w:rsidR="00B23F16">
        <w:rPr>
          <w:sz w:val="20"/>
          <w:szCs w:val="22"/>
        </w:rPr>
        <w:t>Nazanin</w:t>
      </w:r>
      <w:proofErr w:type="spellEnd"/>
      <w:r w:rsidR="00494962">
        <w:rPr>
          <w:sz w:val="20"/>
          <w:szCs w:val="22"/>
        </w:rPr>
        <w:t xml:space="preserve">, 11pt, </w:t>
      </w:r>
      <w:r w:rsidR="00B23F16">
        <w:rPr>
          <w:sz w:val="20"/>
          <w:szCs w:val="22"/>
        </w:rPr>
        <w:t>Bold</w:t>
      </w:r>
      <w:r w:rsidR="00FD33AE">
        <w:rPr>
          <w:rFonts w:hint="cs"/>
          <w:sz w:val="20"/>
          <w:szCs w:val="22"/>
          <w:rtl/>
        </w:rPr>
        <w:t>)</w:t>
      </w:r>
      <w:r w:rsidR="00B23F16">
        <w:rPr>
          <w:rFonts w:hint="cs"/>
          <w:sz w:val="20"/>
          <w:szCs w:val="22"/>
          <w:rtl/>
        </w:rPr>
        <w:t xml:space="preserve"> و متن چكيده </w:t>
      </w:r>
      <w:r w:rsidR="00673361">
        <w:rPr>
          <w:rFonts w:hint="cs"/>
          <w:sz w:val="20"/>
          <w:szCs w:val="22"/>
          <w:rtl/>
        </w:rPr>
        <w:t xml:space="preserve">و </w:t>
      </w:r>
      <w:r w:rsidR="00F97C6A">
        <w:rPr>
          <w:rFonts w:hint="cs"/>
          <w:sz w:val="20"/>
          <w:szCs w:val="22"/>
          <w:rtl/>
        </w:rPr>
        <w:t xml:space="preserve">متن </w:t>
      </w:r>
      <w:r w:rsidR="00673361">
        <w:rPr>
          <w:rFonts w:hint="cs"/>
          <w:sz w:val="20"/>
          <w:szCs w:val="22"/>
          <w:rtl/>
        </w:rPr>
        <w:t>كلمه</w:t>
      </w:r>
      <w:r w:rsidR="00673361">
        <w:rPr>
          <w:rFonts w:hint="cs"/>
          <w:sz w:val="20"/>
          <w:szCs w:val="22"/>
          <w:rtl/>
        </w:rPr>
        <w:softHyphen/>
        <w:t xml:space="preserve">هاي كليدي </w:t>
      </w:r>
      <w:r w:rsidR="00B23F16">
        <w:rPr>
          <w:rFonts w:hint="cs"/>
          <w:sz w:val="20"/>
          <w:szCs w:val="22"/>
          <w:rtl/>
        </w:rPr>
        <w:t>با فونت</w:t>
      </w:r>
      <w:r w:rsidR="0064390D">
        <w:rPr>
          <w:rFonts w:hint="cs"/>
          <w:sz w:val="20"/>
          <w:szCs w:val="22"/>
          <w:rtl/>
        </w:rPr>
        <w:t xml:space="preserve"> فارسي</w:t>
      </w:r>
      <w:r w:rsidR="00B23F16">
        <w:rPr>
          <w:rFonts w:hint="cs"/>
          <w:sz w:val="20"/>
          <w:szCs w:val="22"/>
          <w:rtl/>
        </w:rPr>
        <w:t xml:space="preserve"> </w:t>
      </w:r>
      <w:r w:rsidR="0064390D">
        <w:rPr>
          <w:sz w:val="20"/>
          <w:szCs w:val="22"/>
        </w:rPr>
        <w:t xml:space="preserve">B </w:t>
      </w:r>
      <w:proofErr w:type="spellStart"/>
      <w:r w:rsidR="0064390D">
        <w:rPr>
          <w:sz w:val="20"/>
          <w:szCs w:val="22"/>
        </w:rPr>
        <w:t>Nazanin</w:t>
      </w:r>
      <w:proofErr w:type="spellEnd"/>
      <w:r w:rsidR="00494962">
        <w:rPr>
          <w:sz w:val="20"/>
          <w:szCs w:val="22"/>
        </w:rPr>
        <w:t>,</w:t>
      </w:r>
      <w:r w:rsidR="0064390D">
        <w:rPr>
          <w:sz w:val="20"/>
          <w:szCs w:val="22"/>
        </w:rPr>
        <w:t xml:space="preserve"> 11pt)</w:t>
      </w:r>
      <w:r w:rsidR="0064390D">
        <w:rPr>
          <w:rFonts w:hint="cs"/>
          <w:sz w:val="20"/>
          <w:szCs w:val="22"/>
          <w:rtl/>
        </w:rPr>
        <w:t>)</w:t>
      </w:r>
      <w:r w:rsidR="00B23F16">
        <w:rPr>
          <w:rFonts w:hint="cs"/>
          <w:sz w:val="20"/>
          <w:szCs w:val="22"/>
          <w:rtl/>
        </w:rPr>
        <w:t xml:space="preserve"> </w:t>
      </w:r>
      <w:r w:rsidR="004E7DF5">
        <w:rPr>
          <w:rFonts w:hint="cs"/>
          <w:sz w:val="20"/>
          <w:szCs w:val="22"/>
          <w:rtl/>
        </w:rPr>
        <w:t xml:space="preserve">و </w:t>
      </w:r>
      <w:r w:rsidR="0064390D">
        <w:rPr>
          <w:rFonts w:hint="cs"/>
          <w:sz w:val="20"/>
          <w:szCs w:val="22"/>
          <w:rtl/>
        </w:rPr>
        <w:t xml:space="preserve">عبارات انگليسي با فونت </w:t>
      </w:r>
      <w:r w:rsidR="0064390D">
        <w:rPr>
          <w:sz w:val="20"/>
          <w:szCs w:val="22"/>
        </w:rPr>
        <w:t>(Times New Roman</w:t>
      </w:r>
      <w:r w:rsidR="00494962">
        <w:rPr>
          <w:sz w:val="20"/>
          <w:szCs w:val="22"/>
        </w:rPr>
        <w:t>,</w:t>
      </w:r>
      <w:r w:rsidR="0064390D">
        <w:rPr>
          <w:sz w:val="20"/>
          <w:szCs w:val="22"/>
        </w:rPr>
        <w:t xml:space="preserve"> 10pt)</w:t>
      </w:r>
      <w:r w:rsidR="0064390D">
        <w:rPr>
          <w:rFonts w:hint="cs"/>
          <w:sz w:val="20"/>
          <w:szCs w:val="22"/>
          <w:rtl/>
        </w:rPr>
        <w:t xml:space="preserve"> و </w:t>
      </w:r>
      <w:r w:rsidR="004E7DF5">
        <w:rPr>
          <w:rFonts w:hint="cs"/>
          <w:sz w:val="20"/>
          <w:szCs w:val="22"/>
          <w:rtl/>
        </w:rPr>
        <w:t xml:space="preserve">با فاصله خطوط </w:t>
      </w:r>
      <w:r w:rsidR="004E7DF5">
        <w:rPr>
          <w:sz w:val="20"/>
          <w:szCs w:val="22"/>
        </w:rPr>
        <w:t>single</w:t>
      </w:r>
      <w:r w:rsidR="004E7DF5">
        <w:rPr>
          <w:rFonts w:hint="cs"/>
          <w:sz w:val="20"/>
          <w:szCs w:val="22"/>
          <w:rtl/>
        </w:rPr>
        <w:t xml:space="preserve"> </w:t>
      </w:r>
      <w:r w:rsidR="00B23F16">
        <w:rPr>
          <w:rFonts w:hint="cs"/>
          <w:sz w:val="20"/>
          <w:szCs w:val="22"/>
          <w:rtl/>
        </w:rPr>
        <w:t>نگارش شو</w:t>
      </w:r>
      <w:r w:rsidR="00673361">
        <w:rPr>
          <w:rFonts w:hint="cs"/>
          <w:sz w:val="20"/>
          <w:szCs w:val="22"/>
          <w:rtl/>
        </w:rPr>
        <w:t>ن</w:t>
      </w:r>
      <w:r w:rsidR="00B23F16">
        <w:rPr>
          <w:rFonts w:hint="cs"/>
          <w:sz w:val="20"/>
          <w:szCs w:val="22"/>
          <w:rtl/>
        </w:rPr>
        <w:t>د.</w:t>
      </w:r>
    </w:p>
    <w:p w:rsidR="00EB54F1" w:rsidRDefault="00144E43" w:rsidP="008A0CB1">
      <w:pPr>
        <w:spacing w:after="0" w:line="240" w:lineRule="auto"/>
        <w:jc w:val="both"/>
        <w:rPr>
          <w:sz w:val="20"/>
          <w:rtl/>
        </w:rPr>
      </w:pPr>
      <w:r w:rsidRPr="00144E43">
        <w:rPr>
          <w:rFonts w:hint="cs"/>
          <w:b/>
          <w:bCs/>
          <w:sz w:val="20"/>
          <w:szCs w:val="22"/>
          <w:rtl/>
        </w:rPr>
        <w:t>كلمات كليدي:</w:t>
      </w:r>
      <w:r w:rsidRPr="00144E43">
        <w:rPr>
          <w:rFonts w:hint="cs"/>
          <w:sz w:val="20"/>
          <w:szCs w:val="22"/>
          <w:rtl/>
        </w:rPr>
        <w:t xml:space="preserve"> حداكثر </w:t>
      </w:r>
      <w:r w:rsidR="005C6E01">
        <w:rPr>
          <w:rFonts w:hint="cs"/>
          <w:sz w:val="20"/>
          <w:szCs w:val="22"/>
          <w:rtl/>
        </w:rPr>
        <w:t>6</w:t>
      </w:r>
      <w:r w:rsidRPr="00144E43">
        <w:rPr>
          <w:rFonts w:hint="cs"/>
          <w:sz w:val="20"/>
          <w:szCs w:val="22"/>
          <w:rtl/>
        </w:rPr>
        <w:t xml:space="preserve"> كلمه كليدي</w:t>
      </w:r>
      <w:r w:rsidR="00F97C6A">
        <w:rPr>
          <w:rFonts w:hint="cs"/>
          <w:sz w:val="20"/>
          <w:szCs w:val="22"/>
          <w:rtl/>
        </w:rPr>
        <w:t xml:space="preserve"> كه با كاما از يكديگر جداشده</w:t>
      </w:r>
      <w:r w:rsidR="00F97C6A">
        <w:rPr>
          <w:rFonts w:hint="cs"/>
          <w:sz w:val="20"/>
          <w:szCs w:val="22"/>
          <w:rtl/>
        </w:rPr>
        <w:softHyphen/>
      </w:r>
      <w:r w:rsidRPr="00144E43">
        <w:rPr>
          <w:rFonts w:hint="cs"/>
          <w:sz w:val="20"/>
          <w:szCs w:val="22"/>
          <w:rtl/>
        </w:rPr>
        <w:t xml:space="preserve"> و در انتهاي آن</w:t>
      </w:r>
      <w:r w:rsidR="00437BC6">
        <w:rPr>
          <w:rFonts w:hint="cs"/>
          <w:sz w:val="20"/>
          <w:szCs w:val="22"/>
          <w:rtl/>
        </w:rPr>
        <w:t>‏</w:t>
      </w:r>
      <w:r w:rsidRPr="00144E43">
        <w:rPr>
          <w:rFonts w:hint="cs"/>
          <w:sz w:val="20"/>
          <w:szCs w:val="22"/>
          <w:rtl/>
        </w:rPr>
        <w:t>ها نقطه قرار دار</w:t>
      </w:r>
      <w:r>
        <w:rPr>
          <w:rFonts w:hint="cs"/>
          <w:sz w:val="20"/>
          <w:rtl/>
        </w:rPr>
        <w:t>د.</w:t>
      </w:r>
    </w:p>
    <w:p w:rsidR="00144E43" w:rsidRDefault="00144E43" w:rsidP="00893250">
      <w:pPr>
        <w:pBdr>
          <w:bottom w:val="single" w:sz="6" w:space="1" w:color="auto"/>
        </w:pBdr>
        <w:spacing w:after="0" w:line="240" w:lineRule="auto"/>
        <w:jc w:val="both"/>
        <w:rPr>
          <w:sz w:val="20"/>
          <w:rtl/>
        </w:rPr>
      </w:pPr>
    </w:p>
    <w:p w:rsidR="004D696D" w:rsidRDefault="004D696D" w:rsidP="00144E43">
      <w:pPr>
        <w:spacing w:after="0" w:line="240" w:lineRule="auto"/>
        <w:jc w:val="both"/>
        <w:rPr>
          <w:sz w:val="20"/>
          <w:rtl/>
        </w:rPr>
      </w:pPr>
    </w:p>
    <w:p w:rsidR="00144E43" w:rsidRPr="007806B2" w:rsidRDefault="00144E43" w:rsidP="004D696D">
      <w:pPr>
        <w:pStyle w:val="ListParagraph"/>
        <w:numPr>
          <w:ilvl w:val="0"/>
          <w:numId w:val="3"/>
        </w:numPr>
        <w:spacing w:line="240" w:lineRule="auto"/>
        <w:ind w:left="340"/>
        <w:jc w:val="both"/>
        <w:rPr>
          <w:b/>
          <w:bCs/>
          <w:szCs w:val="28"/>
          <w:rtl/>
        </w:rPr>
      </w:pPr>
      <w:r w:rsidRPr="007806B2">
        <w:rPr>
          <w:rFonts w:hint="cs"/>
          <w:b/>
          <w:bCs/>
          <w:szCs w:val="28"/>
          <w:rtl/>
        </w:rPr>
        <w:t>مقدمه</w:t>
      </w:r>
    </w:p>
    <w:p w:rsidR="004E7DF5" w:rsidRDefault="004E7DF5" w:rsidP="00832FC6">
      <w:pPr>
        <w:ind w:firstLine="284"/>
        <w:jc w:val="both"/>
        <w:rPr>
          <w:rtl/>
        </w:rPr>
      </w:pPr>
      <w:r w:rsidRPr="005C6E01">
        <w:rPr>
          <w:rtl/>
        </w:rPr>
        <w:t xml:space="preserve">اين راهنما به منظور استفاده مؤلفين براي نوشتن مقالات فارسي مطابق الگوي استاندارد و واحد اين </w:t>
      </w:r>
      <w:r w:rsidR="00F97C6A">
        <w:rPr>
          <w:rFonts w:hint="cs"/>
          <w:rtl/>
        </w:rPr>
        <w:t>همايش</w:t>
      </w:r>
      <w:r w:rsidRPr="005C6E01">
        <w:rPr>
          <w:rtl/>
        </w:rPr>
        <w:t xml:space="preserve"> تهيه شده است. رعايت اين ضوابط براي مؤلفين محترم الزام</w:t>
      </w:r>
      <w:r w:rsidRPr="005C6E01">
        <w:rPr>
          <w:rFonts w:hint="cs"/>
          <w:rtl/>
        </w:rPr>
        <w:t>ی</w:t>
      </w:r>
      <w:r w:rsidR="005D3F29">
        <w:rPr>
          <w:rtl/>
        </w:rPr>
        <w:t xml:space="preserve"> است</w:t>
      </w:r>
      <w:r w:rsidR="005D3F29">
        <w:rPr>
          <w:rFonts w:hint="cs"/>
          <w:rtl/>
        </w:rPr>
        <w:t>. لطفا از تغيير دادن آن خودداري كنيد.</w:t>
      </w:r>
      <w:r w:rsidR="0058536E" w:rsidRPr="0058536E">
        <w:rPr>
          <w:rFonts w:hint="cs"/>
          <w:rtl/>
        </w:rPr>
        <w:t xml:space="preserve"> </w:t>
      </w:r>
      <w:r w:rsidR="0058536E">
        <w:rPr>
          <w:rFonts w:hint="cs"/>
          <w:rtl/>
        </w:rPr>
        <w:t>براي نگارش مقالات از نرم‏افزار</w:t>
      </w:r>
      <w:r w:rsidR="0058536E">
        <w:t>Microsoft Word</w:t>
      </w:r>
      <w:r w:rsidR="00C91B9B">
        <w:t xml:space="preserve"> 2007</w:t>
      </w:r>
      <w:r w:rsidR="0058536E">
        <w:t xml:space="preserve"> </w:t>
      </w:r>
      <w:r w:rsidR="0058536E">
        <w:rPr>
          <w:rFonts w:hint="cs"/>
          <w:rtl/>
        </w:rPr>
        <w:t xml:space="preserve"> استفاده شود.</w:t>
      </w:r>
    </w:p>
    <w:p w:rsidR="00CC3198" w:rsidRDefault="00CC3198" w:rsidP="00832FC6">
      <w:pPr>
        <w:ind w:firstLine="284"/>
        <w:jc w:val="both"/>
        <w:rPr>
          <w:rtl/>
        </w:rPr>
      </w:pPr>
      <w:r>
        <w:rPr>
          <w:rFonts w:hint="cs"/>
          <w:rtl/>
        </w:rPr>
        <w:t>مقاله مي</w:t>
      </w:r>
      <w:r>
        <w:rPr>
          <w:rtl/>
        </w:rPr>
        <w:softHyphen/>
      </w:r>
      <w:r>
        <w:rPr>
          <w:rFonts w:hint="cs"/>
          <w:rtl/>
        </w:rPr>
        <w:t>تواند از بخش</w:t>
      </w:r>
      <w:r>
        <w:rPr>
          <w:rtl/>
        </w:rPr>
        <w:softHyphen/>
      </w:r>
      <w:r>
        <w:rPr>
          <w:rFonts w:hint="cs"/>
          <w:rtl/>
        </w:rPr>
        <w:t xml:space="preserve">هاي مختلفي </w:t>
      </w:r>
      <w:r w:rsidR="0090188A">
        <w:rPr>
          <w:rFonts w:hint="cs"/>
          <w:rtl/>
        </w:rPr>
        <w:t>مانند تشكر و قدرداني</w:t>
      </w:r>
      <w:r w:rsidR="006B1264">
        <w:rPr>
          <w:rFonts w:hint="cs"/>
          <w:rtl/>
        </w:rPr>
        <w:t xml:space="preserve"> و پيوست</w:t>
      </w:r>
      <w:r w:rsidR="0090188A">
        <w:rPr>
          <w:rFonts w:hint="cs"/>
          <w:rtl/>
        </w:rPr>
        <w:t xml:space="preserve"> </w:t>
      </w:r>
      <w:r>
        <w:rPr>
          <w:rFonts w:hint="cs"/>
          <w:rtl/>
        </w:rPr>
        <w:t>تشكيل شده باشد اما وجود بخش</w:t>
      </w:r>
      <w:r>
        <w:rPr>
          <w:rtl/>
        </w:rPr>
        <w:softHyphen/>
      </w:r>
      <w:r>
        <w:rPr>
          <w:rFonts w:hint="cs"/>
          <w:rtl/>
        </w:rPr>
        <w:t xml:space="preserve">هاي چكيده، </w:t>
      </w:r>
      <w:r w:rsidR="00253B39">
        <w:rPr>
          <w:rFonts w:hint="cs"/>
          <w:rtl/>
        </w:rPr>
        <w:t xml:space="preserve">كلمات كليدي، </w:t>
      </w:r>
      <w:r>
        <w:rPr>
          <w:rFonts w:hint="cs"/>
          <w:rtl/>
        </w:rPr>
        <w:t>مقدمه، نتيجه</w:t>
      </w:r>
      <w:r>
        <w:rPr>
          <w:rtl/>
        </w:rPr>
        <w:softHyphen/>
      </w:r>
      <w:r>
        <w:rPr>
          <w:rFonts w:hint="cs"/>
          <w:rtl/>
        </w:rPr>
        <w:t>گيري و مراجع الزامي است.</w:t>
      </w:r>
    </w:p>
    <w:p w:rsidR="007806B2" w:rsidRDefault="004E7DF5" w:rsidP="00351CD5">
      <w:pPr>
        <w:ind w:firstLine="284"/>
        <w:jc w:val="both"/>
        <w:rPr>
          <w:sz w:val="20"/>
          <w:rtl/>
        </w:rPr>
      </w:pPr>
      <w:r w:rsidRPr="005C6E01">
        <w:rPr>
          <w:rtl/>
        </w:rPr>
        <w:t>برا</w:t>
      </w:r>
      <w:r w:rsidRPr="005C6E01">
        <w:rPr>
          <w:rFonts w:hint="cs"/>
          <w:rtl/>
        </w:rPr>
        <w:t>ی</w:t>
      </w:r>
      <w:r w:rsidRPr="005C6E01">
        <w:rPr>
          <w:rtl/>
        </w:rPr>
        <w:t xml:space="preserve"> نگارش مقالات فارسي</w:t>
      </w:r>
      <w:r>
        <w:rPr>
          <w:rFonts w:hint="cs"/>
          <w:rtl/>
        </w:rPr>
        <w:t>،</w:t>
      </w:r>
      <w:r w:rsidRPr="005C6E01">
        <w:rPr>
          <w:rtl/>
        </w:rPr>
        <w:t xml:space="preserve"> </w:t>
      </w:r>
      <w:r w:rsidR="00F97C6A" w:rsidRPr="005C6E01">
        <w:rPr>
          <w:rtl/>
        </w:rPr>
        <w:t xml:space="preserve">در تهيه متن اصلي مقاله </w:t>
      </w:r>
      <w:r w:rsidRPr="005C6E01">
        <w:rPr>
          <w:rtl/>
        </w:rPr>
        <w:t>از فونت</w:t>
      </w:r>
      <w:r>
        <w:rPr>
          <w:rFonts w:hint="cs"/>
          <w:rtl/>
        </w:rPr>
        <w:t xml:space="preserve"> </w:t>
      </w:r>
      <w:r w:rsidRPr="005C6E01">
        <w:rPr>
          <w:rtl/>
        </w:rPr>
        <w:t>(</w:t>
      </w:r>
      <w:r w:rsidRPr="005C6E01">
        <w:t xml:space="preserve">B </w:t>
      </w:r>
      <w:proofErr w:type="spellStart"/>
      <w:r w:rsidRPr="005C6E01">
        <w:t>Nazanin</w:t>
      </w:r>
      <w:proofErr w:type="spellEnd"/>
      <w:r w:rsidR="00494962">
        <w:t>,</w:t>
      </w:r>
      <w:r w:rsidRPr="005C6E01">
        <w:t xml:space="preserve"> 12pt</w:t>
      </w:r>
      <w:r w:rsidRPr="005C6E01">
        <w:rPr>
          <w:rtl/>
        </w:rPr>
        <w:t>) برا</w:t>
      </w:r>
      <w:r w:rsidRPr="005C6E01">
        <w:rPr>
          <w:rFonts w:hint="cs"/>
          <w:rtl/>
        </w:rPr>
        <w:t>ی</w:t>
      </w:r>
      <w:r w:rsidRPr="005C6E01">
        <w:rPr>
          <w:rtl/>
        </w:rPr>
        <w:t xml:space="preserve"> متن فارس</w:t>
      </w:r>
      <w:r w:rsidRPr="005C6E01">
        <w:rPr>
          <w:rFonts w:hint="cs"/>
          <w:rtl/>
        </w:rPr>
        <w:t>ی</w:t>
      </w:r>
      <w:r w:rsidRPr="005C6E01">
        <w:rPr>
          <w:rtl/>
        </w:rPr>
        <w:t xml:space="preserve"> و فونت (</w:t>
      </w:r>
      <w:r w:rsidRPr="005C6E01">
        <w:t>Times</w:t>
      </w:r>
      <w:r>
        <w:t xml:space="preserve"> New Roman</w:t>
      </w:r>
      <w:r w:rsidR="00494962">
        <w:t>,</w:t>
      </w:r>
      <w:r w:rsidRPr="005C6E01">
        <w:t xml:space="preserve"> 11pt</w:t>
      </w:r>
      <w:r w:rsidRPr="005C6E01">
        <w:rPr>
          <w:rtl/>
        </w:rPr>
        <w:t>) برا</w:t>
      </w:r>
      <w:r w:rsidRPr="005C6E01">
        <w:rPr>
          <w:rFonts w:hint="cs"/>
          <w:rtl/>
        </w:rPr>
        <w:t>ی</w:t>
      </w:r>
      <w:r w:rsidRPr="005C6E01">
        <w:rPr>
          <w:rtl/>
        </w:rPr>
        <w:t xml:space="preserve"> عبارات انگل</w:t>
      </w:r>
      <w:r w:rsidRPr="005C6E01">
        <w:rPr>
          <w:rFonts w:hint="cs"/>
          <w:rtl/>
        </w:rPr>
        <w:t>ی</w:t>
      </w:r>
      <w:r w:rsidRPr="005C6E01">
        <w:rPr>
          <w:rFonts w:hint="eastAsia"/>
          <w:rtl/>
        </w:rPr>
        <w:t>س</w:t>
      </w:r>
      <w:r w:rsidRPr="005C6E01">
        <w:rPr>
          <w:rFonts w:hint="cs"/>
          <w:rtl/>
        </w:rPr>
        <w:t>ی</w:t>
      </w:r>
      <w:r w:rsidRPr="005C6E01">
        <w:rPr>
          <w:rtl/>
        </w:rPr>
        <w:t xml:space="preserve"> و فاصله خطوط  </w:t>
      </w:r>
      <w:r w:rsidR="008D5BD3">
        <w:t>1.15 single</w:t>
      </w:r>
      <w:r w:rsidRPr="005C6E01">
        <w:rPr>
          <w:rtl/>
        </w:rPr>
        <w:t xml:space="preserve"> </w:t>
      </w:r>
      <w:r w:rsidR="000F4EC0">
        <w:rPr>
          <w:rFonts w:hint="cs"/>
          <w:rtl/>
        </w:rPr>
        <w:t xml:space="preserve">و به صورت </w:t>
      </w:r>
      <w:r w:rsidR="000F4EC0">
        <w:t>Justify</w:t>
      </w:r>
      <w:r w:rsidR="00351CD5">
        <w:t xml:space="preserve"> Low</w:t>
      </w:r>
      <w:r w:rsidR="000F4EC0">
        <w:rPr>
          <w:rFonts w:hint="cs"/>
          <w:rtl/>
        </w:rPr>
        <w:t xml:space="preserve"> تراز شده، </w:t>
      </w:r>
      <w:r w:rsidRPr="005C6E01">
        <w:rPr>
          <w:rtl/>
        </w:rPr>
        <w:t xml:space="preserve">استفاده گردد. متن مقاله به‌صورت تک </w:t>
      </w:r>
      <w:r w:rsidRPr="005C6E01">
        <w:rPr>
          <w:rFonts w:hint="eastAsia"/>
          <w:rtl/>
        </w:rPr>
        <w:t>ستوني</w:t>
      </w:r>
      <w:r w:rsidR="003F143D">
        <w:rPr>
          <w:rtl/>
        </w:rPr>
        <w:t xml:space="preserve"> و با حاشي</w:t>
      </w:r>
      <w:r w:rsidR="003F143D">
        <w:rPr>
          <w:rFonts w:hint="cs"/>
          <w:rtl/>
        </w:rPr>
        <w:t>ه‏ي نرمال نرم</w:t>
      </w:r>
      <w:r w:rsidR="003F143D">
        <w:rPr>
          <w:rFonts w:hint="cs"/>
          <w:rtl/>
        </w:rPr>
        <w:softHyphen/>
        <w:t xml:space="preserve">افزار </w:t>
      </w:r>
      <w:r w:rsidR="003F143D">
        <w:t>Word</w:t>
      </w:r>
      <w:r w:rsidR="003F143D">
        <w:rPr>
          <w:rFonts w:hint="cs"/>
          <w:rtl/>
        </w:rPr>
        <w:t xml:space="preserve"> (</w:t>
      </w:r>
      <w:r w:rsidR="003F143D">
        <w:rPr>
          <w:rtl/>
        </w:rPr>
        <w:t xml:space="preserve"> </w:t>
      </w:r>
      <w:r w:rsidR="003F143D">
        <w:rPr>
          <w:rFonts w:hint="cs"/>
          <w:rtl/>
        </w:rPr>
        <w:t>54/2 سانتي</w:t>
      </w:r>
      <w:r w:rsidRPr="005C6E01">
        <w:rPr>
          <w:rFonts w:hint="eastAsia"/>
          <w:rtl/>
        </w:rPr>
        <w:t>متر</w:t>
      </w:r>
      <w:r w:rsidRPr="005C6E01">
        <w:rPr>
          <w:rtl/>
        </w:rPr>
        <w:t xml:space="preserve"> از طرف</w:t>
      </w:r>
      <w:r w:rsidRPr="005C6E01">
        <w:rPr>
          <w:rFonts w:hint="cs"/>
          <w:rtl/>
        </w:rPr>
        <w:t>ی</w:t>
      </w:r>
      <w:r w:rsidRPr="005C6E01">
        <w:rPr>
          <w:rFonts w:hint="eastAsia"/>
          <w:rtl/>
        </w:rPr>
        <w:t>ن،</w:t>
      </w:r>
      <w:r w:rsidRPr="005C6E01">
        <w:rPr>
          <w:rtl/>
        </w:rPr>
        <w:t xml:space="preserve"> بالا و پايين</w:t>
      </w:r>
      <w:r w:rsidR="003F143D">
        <w:rPr>
          <w:rFonts w:hint="cs"/>
          <w:rtl/>
        </w:rPr>
        <w:t>)</w:t>
      </w:r>
      <w:r w:rsidR="003332B9">
        <w:rPr>
          <w:rtl/>
        </w:rPr>
        <w:t xml:space="preserve"> تهيه گردد. </w:t>
      </w:r>
      <w:r w:rsidR="00F97C6A">
        <w:rPr>
          <w:rFonts w:hint="cs"/>
          <w:rtl/>
        </w:rPr>
        <w:t>تيترهاي</w:t>
      </w:r>
      <w:r w:rsidRPr="005C6E01">
        <w:rPr>
          <w:rtl/>
        </w:rPr>
        <w:t xml:space="preserve"> </w:t>
      </w:r>
      <w:r w:rsidR="003332B9">
        <w:rPr>
          <w:rFonts w:hint="cs"/>
          <w:rtl/>
        </w:rPr>
        <w:t xml:space="preserve">سطح اول </w:t>
      </w:r>
      <w:r w:rsidRPr="005C6E01">
        <w:rPr>
          <w:rtl/>
        </w:rPr>
        <w:t>با فونت (</w:t>
      </w:r>
      <w:r w:rsidR="003332B9">
        <w:t xml:space="preserve">B </w:t>
      </w:r>
      <w:proofErr w:type="spellStart"/>
      <w:r w:rsidR="003332B9">
        <w:t>Nazanin</w:t>
      </w:r>
      <w:proofErr w:type="spellEnd"/>
      <w:r w:rsidR="003332B9">
        <w:t xml:space="preserve"> 1</w:t>
      </w:r>
      <w:r w:rsidR="007806B2">
        <w:t>4</w:t>
      </w:r>
      <w:r w:rsidRPr="005C6E01">
        <w:t>pt, Bold</w:t>
      </w:r>
      <w:r w:rsidRPr="005C6E01">
        <w:rPr>
          <w:rtl/>
        </w:rPr>
        <w:t xml:space="preserve">)، </w:t>
      </w:r>
      <w:r w:rsidR="003E5F77">
        <w:rPr>
          <w:rFonts w:hint="cs"/>
          <w:rtl/>
        </w:rPr>
        <w:t xml:space="preserve">عناوين سطح دوم با فونت </w:t>
      </w:r>
      <w:r w:rsidR="003E5F77">
        <w:t xml:space="preserve">(B </w:t>
      </w:r>
      <w:proofErr w:type="spellStart"/>
      <w:r w:rsidR="003E5F77">
        <w:t>Nazanin</w:t>
      </w:r>
      <w:proofErr w:type="spellEnd"/>
      <w:r w:rsidR="003E5F77">
        <w:t xml:space="preserve"> 1</w:t>
      </w:r>
      <w:r w:rsidR="007806B2">
        <w:t>2</w:t>
      </w:r>
      <w:r w:rsidR="003E5F77">
        <w:t>pt, Bold)</w:t>
      </w:r>
      <w:r w:rsidR="003E5F77">
        <w:rPr>
          <w:rFonts w:hint="cs"/>
          <w:rtl/>
        </w:rPr>
        <w:t>، عناوين سطح سوم</w:t>
      </w:r>
      <w:r w:rsidR="007806B2">
        <w:rPr>
          <w:rFonts w:hint="cs"/>
          <w:rtl/>
        </w:rPr>
        <w:t xml:space="preserve"> و بیشتر</w:t>
      </w:r>
      <w:r w:rsidR="003E5F77">
        <w:rPr>
          <w:rFonts w:hint="cs"/>
          <w:rtl/>
        </w:rPr>
        <w:t xml:space="preserve"> با فونت </w:t>
      </w:r>
      <w:r w:rsidR="003E5F77">
        <w:t xml:space="preserve">(B </w:t>
      </w:r>
      <w:proofErr w:type="spellStart"/>
      <w:r w:rsidR="003E5F77">
        <w:t>Nazanin</w:t>
      </w:r>
      <w:proofErr w:type="spellEnd"/>
      <w:r w:rsidR="003E5F77">
        <w:t xml:space="preserve"> 12pt, </w:t>
      </w:r>
      <w:r w:rsidR="007806B2">
        <w:t>Italic</w:t>
      </w:r>
      <w:r w:rsidR="003E5F77">
        <w:t>)</w:t>
      </w:r>
      <w:r w:rsidR="003E5F77">
        <w:rPr>
          <w:rFonts w:hint="cs"/>
          <w:rtl/>
        </w:rPr>
        <w:t xml:space="preserve">، </w:t>
      </w:r>
      <w:r w:rsidRPr="005C6E01">
        <w:rPr>
          <w:rtl/>
        </w:rPr>
        <w:t xml:space="preserve">با فاصله </w:t>
      </w:r>
      <w:r w:rsidR="00E65D64">
        <w:rPr>
          <w:rFonts w:hint="cs"/>
          <w:rtl/>
        </w:rPr>
        <w:t xml:space="preserve">پاراگرافي از </w:t>
      </w:r>
      <w:r w:rsidR="00F97C6A">
        <w:rPr>
          <w:rFonts w:hint="cs"/>
          <w:rtl/>
        </w:rPr>
        <w:t>خط بعدي</w:t>
      </w:r>
      <w:r w:rsidR="00E65D64" w:rsidRPr="005C6E01">
        <w:rPr>
          <w:rtl/>
        </w:rPr>
        <w:t xml:space="preserve"> </w:t>
      </w:r>
      <w:r w:rsidR="00E65D64">
        <w:rPr>
          <w:rFonts w:hint="cs"/>
          <w:rtl/>
        </w:rPr>
        <w:t xml:space="preserve">و </w:t>
      </w:r>
      <w:r w:rsidR="00E65D64">
        <w:rPr>
          <w:rtl/>
        </w:rPr>
        <w:t>بخش قبلي</w:t>
      </w:r>
      <w:r w:rsidR="00E65D64">
        <w:rPr>
          <w:rFonts w:hint="cs"/>
          <w:rtl/>
        </w:rPr>
        <w:t xml:space="preserve">، </w:t>
      </w:r>
      <w:r w:rsidRPr="005C6E01">
        <w:rPr>
          <w:rtl/>
        </w:rPr>
        <w:t>نوشته شو</w:t>
      </w:r>
      <w:r w:rsidR="003E5F77">
        <w:rPr>
          <w:rFonts w:hint="cs"/>
          <w:rtl/>
        </w:rPr>
        <w:t>ن</w:t>
      </w:r>
      <w:r w:rsidRPr="005C6E01">
        <w:rPr>
          <w:rtl/>
        </w:rPr>
        <w:t>د.</w:t>
      </w:r>
      <w:r w:rsidR="008615A1">
        <w:rPr>
          <w:rFonts w:hint="cs"/>
          <w:sz w:val="20"/>
          <w:rtl/>
        </w:rPr>
        <w:t xml:space="preserve"> </w:t>
      </w:r>
      <w:r w:rsidR="00A3290B">
        <w:rPr>
          <w:rFonts w:hint="cs"/>
          <w:sz w:val="20"/>
          <w:rtl/>
        </w:rPr>
        <w:t xml:space="preserve">براي كلمات و عبارات انگليسي در عناوين سطوح مختلف، از فونتي به اندازه يك سايز كوچكتر از فارسي، استفاده شود. </w:t>
      </w:r>
      <w:r w:rsidR="008615A1">
        <w:rPr>
          <w:rFonts w:hint="cs"/>
          <w:sz w:val="20"/>
          <w:rtl/>
        </w:rPr>
        <w:t>عناوين بايد به ترتيب از ابتداي مقاله و با در نظرگرفتن مقدمه، شماره</w:t>
      </w:r>
      <w:r w:rsidR="008615A1">
        <w:rPr>
          <w:sz w:val="20"/>
          <w:rtl/>
        </w:rPr>
        <w:softHyphen/>
      </w:r>
      <w:r w:rsidR="00A3290B">
        <w:rPr>
          <w:rFonts w:hint="cs"/>
          <w:sz w:val="20"/>
          <w:rtl/>
        </w:rPr>
        <w:t xml:space="preserve">گذاري شوند. عناوين سطوح بيشتر با جداكننده </w:t>
      </w:r>
      <w:r w:rsidR="00351CD5">
        <w:rPr>
          <w:rFonts w:hint="cs"/>
          <w:sz w:val="20"/>
          <w:rtl/>
        </w:rPr>
        <w:t>خط فاصله</w:t>
      </w:r>
      <w:r w:rsidR="00A3290B">
        <w:rPr>
          <w:rFonts w:hint="cs"/>
          <w:sz w:val="20"/>
          <w:rtl/>
        </w:rPr>
        <w:t xml:space="preserve"> و به همراه شماره عناوين سطوح بالاتر، شماره</w:t>
      </w:r>
      <w:r w:rsidR="00A3290B">
        <w:rPr>
          <w:sz w:val="20"/>
          <w:rtl/>
        </w:rPr>
        <w:softHyphen/>
      </w:r>
      <w:r w:rsidR="00A3290B">
        <w:rPr>
          <w:rFonts w:hint="cs"/>
          <w:sz w:val="20"/>
          <w:rtl/>
        </w:rPr>
        <w:t>گذاري مي</w:t>
      </w:r>
      <w:r w:rsidR="00A3290B">
        <w:rPr>
          <w:sz w:val="20"/>
          <w:rtl/>
        </w:rPr>
        <w:softHyphen/>
      </w:r>
      <w:r w:rsidR="00A3290B">
        <w:rPr>
          <w:rFonts w:hint="cs"/>
          <w:sz w:val="20"/>
          <w:rtl/>
        </w:rPr>
        <w:t>شوند. مثلا عنوان سطح سوم از زير بخش دوم سطح اول به اين ترتيب شماره مي</w:t>
      </w:r>
      <w:r w:rsidR="00A3290B">
        <w:rPr>
          <w:sz w:val="20"/>
          <w:rtl/>
        </w:rPr>
        <w:softHyphen/>
      </w:r>
      <w:r w:rsidR="00A3290B">
        <w:rPr>
          <w:rFonts w:hint="cs"/>
          <w:sz w:val="20"/>
          <w:rtl/>
        </w:rPr>
        <w:t xml:space="preserve">شود: </w:t>
      </w:r>
    </w:p>
    <w:p w:rsidR="00CC3198" w:rsidRDefault="00351CD5" w:rsidP="007806B2">
      <w:pPr>
        <w:jc w:val="both"/>
        <w:rPr>
          <w:sz w:val="20"/>
          <w:rtl/>
        </w:rPr>
      </w:pPr>
      <w:r>
        <w:rPr>
          <w:rFonts w:hint="cs"/>
          <w:sz w:val="20"/>
          <w:rtl/>
        </w:rPr>
        <w:t>1-2-3-</w:t>
      </w:r>
      <w:r w:rsidR="00A3290B">
        <w:rPr>
          <w:rFonts w:hint="cs"/>
          <w:sz w:val="20"/>
          <w:rtl/>
        </w:rPr>
        <w:t xml:space="preserve"> مقاله</w:t>
      </w:r>
      <w:r w:rsidR="008D5BD3">
        <w:rPr>
          <w:rFonts w:hint="cs"/>
          <w:sz w:val="20"/>
          <w:rtl/>
        </w:rPr>
        <w:t xml:space="preserve"> </w:t>
      </w:r>
    </w:p>
    <w:p w:rsidR="005C6E01" w:rsidRPr="007806B2" w:rsidRDefault="005C6E01" w:rsidP="00253B39">
      <w:pPr>
        <w:pStyle w:val="ListParagraph"/>
        <w:numPr>
          <w:ilvl w:val="0"/>
          <w:numId w:val="3"/>
        </w:numPr>
        <w:ind w:left="340"/>
        <w:jc w:val="both"/>
        <w:rPr>
          <w:b/>
          <w:bCs/>
          <w:szCs w:val="28"/>
          <w:rtl/>
        </w:rPr>
      </w:pPr>
      <w:r w:rsidRPr="007806B2">
        <w:rPr>
          <w:rFonts w:hint="cs"/>
          <w:b/>
          <w:bCs/>
          <w:szCs w:val="28"/>
          <w:rtl/>
        </w:rPr>
        <w:lastRenderedPageBreak/>
        <w:t>بدنه مقاله</w:t>
      </w:r>
    </w:p>
    <w:p w:rsidR="005C6E01" w:rsidRDefault="00F561FD" w:rsidP="006B7C06">
      <w:pPr>
        <w:ind w:firstLine="284"/>
        <w:jc w:val="both"/>
        <w:rPr>
          <w:rtl/>
        </w:rPr>
      </w:pPr>
      <w:r>
        <w:rPr>
          <w:rFonts w:hint="cs"/>
          <w:rtl/>
        </w:rPr>
        <w:t>براي پانويس</w:t>
      </w:r>
      <w:r>
        <w:rPr>
          <w:rFonts w:hint="cs"/>
          <w:rtl/>
        </w:rPr>
        <w:softHyphen/>
        <w:t>ها</w:t>
      </w:r>
      <w:r w:rsidR="005776B7">
        <w:rPr>
          <w:rStyle w:val="FootnoteReference"/>
          <w:rtl/>
        </w:rPr>
        <w:footnoteReference w:id="1"/>
      </w:r>
      <w:r>
        <w:rPr>
          <w:rFonts w:hint="cs"/>
          <w:rtl/>
        </w:rPr>
        <w:t xml:space="preserve"> از فونت فارسي </w:t>
      </w:r>
      <w:r w:rsidR="00494962">
        <w:t xml:space="preserve">(B </w:t>
      </w:r>
      <w:proofErr w:type="spellStart"/>
      <w:r w:rsidR="00494962">
        <w:t>Nazanin</w:t>
      </w:r>
      <w:proofErr w:type="spellEnd"/>
      <w:r w:rsidR="00494962">
        <w:t xml:space="preserve">, </w:t>
      </w:r>
      <w:r>
        <w:t>10pt)</w:t>
      </w:r>
      <w:r>
        <w:rPr>
          <w:rFonts w:hint="cs"/>
          <w:rtl/>
        </w:rPr>
        <w:t xml:space="preserve"> و فونت انگليسي </w:t>
      </w:r>
      <w:r>
        <w:t>(Times New Roman</w:t>
      </w:r>
      <w:r w:rsidR="00494962">
        <w:t>,</w:t>
      </w:r>
      <w:r>
        <w:t xml:space="preserve"> 10pt)</w:t>
      </w:r>
      <w:r>
        <w:rPr>
          <w:rFonts w:hint="cs"/>
          <w:rtl/>
        </w:rPr>
        <w:t xml:space="preserve"> </w:t>
      </w:r>
      <w:r w:rsidR="00471B34">
        <w:rPr>
          <w:rFonts w:hint="cs"/>
          <w:rtl/>
        </w:rPr>
        <w:t xml:space="preserve">و با فاصله خط </w:t>
      </w:r>
      <w:r w:rsidR="00471B34">
        <w:t>single</w:t>
      </w:r>
      <w:r w:rsidR="00471B34">
        <w:rPr>
          <w:rFonts w:hint="cs"/>
          <w:rtl/>
        </w:rPr>
        <w:t xml:space="preserve"> </w:t>
      </w:r>
      <w:r>
        <w:rPr>
          <w:rFonts w:hint="cs"/>
          <w:rtl/>
        </w:rPr>
        <w:t xml:space="preserve">استفاده شود و بر اساس زبان </w:t>
      </w:r>
      <w:r w:rsidR="009F30A3">
        <w:rPr>
          <w:rFonts w:hint="cs"/>
          <w:rtl/>
        </w:rPr>
        <w:t>پانويس</w:t>
      </w:r>
      <w:r>
        <w:rPr>
          <w:rFonts w:hint="cs"/>
          <w:rtl/>
        </w:rPr>
        <w:t xml:space="preserve"> راست چين يا چپ چين </w:t>
      </w:r>
      <w:r w:rsidR="00076051">
        <w:rPr>
          <w:rFonts w:hint="cs"/>
          <w:rtl/>
        </w:rPr>
        <w:t>شده و براي هر صفحه از 1 شماره</w:t>
      </w:r>
      <w:r w:rsidR="00076051">
        <w:rPr>
          <w:rtl/>
        </w:rPr>
        <w:softHyphen/>
      </w:r>
      <w:r w:rsidR="00076051">
        <w:rPr>
          <w:rFonts w:hint="cs"/>
          <w:rtl/>
        </w:rPr>
        <w:t>گذاري شوند</w:t>
      </w:r>
      <w:r>
        <w:rPr>
          <w:rFonts w:hint="cs"/>
          <w:rtl/>
        </w:rPr>
        <w:t>.</w:t>
      </w:r>
      <w:r w:rsidR="006B7C06">
        <w:rPr>
          <w:rFonts w:hint="cs"/>
          <w:rtl/>
        </w:rPr>
        <w:t xml:space="preserve"> نیازی به شماره‏گذاری صفحات نمی‏باشد زیرا در مجموعه مقالات همایش، شماره‏گذاری صفحات انجام می‏گیرد.  </w:t>
      </w:r>
    </w:p>
    <w:p w:rsidR="00883E07" w:rsidRDefault="00883E07" w:rsidP="00832FC6">
      <w:pPr>
        <w:ind w:firstLine="284"/>
        <w:jc w:val="both"/>
        <w:rPr>
          <w:rtl/>
        </w:rPr>
      </w:pPr>
      <w:r>
        <w:rPr>
          <w:rFonts w:hint="cs"/>
          <w:rtl/>
        </w:rPr>
        <w:t xml:space="preserve">كليه عبارات و معادلات رياضي بايد با استفاده از امكان </w:t>
      </w:r>
      <w:r>
        <w:t>Insert Equation</w:t>
      </w:r>
      <w:r>
        <w:rPr>
          <w:rFonts w:hint="cs"/>
          <w:rtl/>
        </w:rPr>
        <w:t xml:space="preserve"> نرم</w:t>
      </w:r>
      <w:r>
        <w:rPr>
          <w:rFonts w:hint="cs"/>
          <w:rtl/>
        </w:rPr>
        <w:softHyphen/>
        <w:t xml:space="preserve">افزار </w:t>
      </w:r>
      <w:r>
        <w:t>Word</w:t>
      </w:r>
      <w:r>
        <w:rPr>
          <w:rFonts w:hint="cs"/>
          <w:rtl/>
        </w:rPr>
        <w:t xml:space="preserve"> </w:t>
      </w:r>
      <w:r w:rsidR="00D04189">
        <w:rPr>
          <w:rFonts w:hint="cs"/>
          <w:rtl/>
        </w:rPr>
        <w:t xml:space="preserve">و با اندازه فونت </w:t>
      </w:r>
      <w:r w:rsidR="00D04189">
        <w:t>11pt</w:t>
      </w:r>
      <w:r w:rsidR="00D04189">
        <w:rPr>
          <w:rFonts w:hint="cs"/>
          <w:rtl/>
        </w:rPr>
        <w:t xml:space="preserve"> </w:t>
      </w:r>
      <w:r>
        <w:rPr>
          <w:rFonts w:hint="cs"/>
          <w:rtl/>
        </w:rPr>
        <w:t>نگارش شوند و به ترتيب از ابتداي مقاله شماره گذاري شوند. عبارات يا معادلات در سمت چپ و شماره آن</w:t>
      </w:r>
      <w:r w:rsidR="0009560D">
        <w:rPr>
          <w:rtl/>
        </w:rPr>
        <w:softHyphen/>
      </w:r>
      <w:r>
        <w:rPr>
          <w:rFonts w:hint="cs"/>
          <w:rtl/>
        </w:rPr>
        <w:t xml:space="preserve">ها </w:t>
      </w:r>
      <w:r w:rsidR="005776B7">
        <w:rPr>
          <w:rFonts w:hint="cs"/>
          <w:rtl/>
        </w:rPr>
        <w:t xml:space="preserve">داخل پرانتز و </w:t>
      </w:r>
      <w:r>
        <w:rPr>
          <w:rFonts w:hint="cs"/>
          <w:rtl/>
        </w:rPr>
        <w:t xml:space="preserve">در سمت راست </w:t>
      </w:r>
      <w:r w:rsidR="007806B2">
        <w:rPr>
          <w:rFonts w:hint="cs"/>
          <w:rtl/>
        </w:rPr>
        <w:t xml:space="preserve">معادله نوشته </w:t>
      </w:r>
      <w:r>
        <w:rPr>
          <w:rFonts w:hint="cs"/>
          <w:rtl/>
        </w:rPr>
        <w:softHyphen/>
        <w:t>شوند.</w:t>
      </w:r>
    </w:p>
    <w:p w:rsidR="005776B7" w:rsidRPr="005776B7" w:rsidRDefault="005776B7" w:rsidP="007806B2">
      <w:pPr>
        <w:bidi w:val="0"/>
        <w:jc w:val="both"/>
        <w:rPr>
          <w:rFonts w:cs="Times New Roman"/>
          <w:rtl/>
        </w:rPr>
      </w:pPr>
      <m:oMath>
        <m:r>
          <w:rPr>
            <w:rFonts w:ascii="Cambria Math" w:hAnsi="Cambria Math"/>
          </w:rPr>
          <m:t>E=m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806B2">
        <w:t xml:space="preserve">    </w:t>
      </w:r>
      <w:r>
        <w:t xml:space="preserve">  </w:t>
      </w:r>
      <w:r>
        <w:rPr>
          <w:rFonts w:hint="cs"/>
          <w:rtl/>
        </w:rPr>
        <w:t>(1)</w:t>
      </w:r>
    </w:p>
    <w:p w:rsidR="004D696D" w:rsidRDefault="008D5BD3" w:rsidP="00832FC6">
      <w:pPr>
        <w:ind w:firstLine="284"/>
        <w:jc w:val="both"/>
        <w:rPr>
          <w:rtl/>
        </w:rPr>
      </w:pPr>
      <w:r>
        <w:rPr>
          <w:rFonts w:hint="cs"/>
          <w:rtl/>
        </w:rPr>
        <w:t>تمام كلمات اختصاري</w:t>
      </w:r>
      <w:r w:rsidR="00F97C6A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F97C6A">
        <w:rPr>
          <w:rFonts w:hint="cs"/>
          <w:rtl/>
        </w:rPr>
        <w:t>در اولين بار استفاده</w:t>
      </w:r>
      <w:r>
        <w:rPr>
          <w:rFonts w:hint="cs"/>
          <w:rtl/>
        </w:rPr>
        <w:t>، بايد به صورت گسترده و به زبان مقاله بيان شده و كلمه اختصاري داخل پرانتز در ادامه تايپ شود</w:t>
      </w:r>
      <w:r w:rsidR="00076051">
        <w:rPr>
          <w:rFonts w:hint="cs"/>
          <w:rtl/>
        </w:rPr>
        <w:t xml:space="preserve"> و براي اصطلاحات انگليسي در مقالات فارسي، از پانويس استفاده شود</w:t>
      </w:r>
      <w:r>
        <w:rPr>
          <w:rFonts w:hint="cs"/>
          <w:rtl/>
        </w:rPr>
        <w:t xml:space="preserve">. از آن به بعد، فقط استفاده از كلمه اختصاري </w:t>
      </w:r>
      <w:r w:rsidR="00076051">
        <w:rPr>
          <w:rFonts w:hint="cs"/>
          <w:rtl/>
        </w:rPr>
        <w:t xml:space="preserve">در متن </w:t>
      </w:r>
      <w:r>
        <w:rPr>
          <w:rFonts w:hint="cs"/>
          <w:rtl/>
        </w:rPr>
        <w:t>كفايت مي</w:t>
      </w:r>
      <w:r>
        <w:rPr>
          <w:rtl/>
        </w:rPr>
        <w:softHyphen/>
      </w:r>
      <w:r>
        <w:rPr>
          <w:rFonts w:hint="cs"/>
          <w:rtl/>
        </w:rPr>
        <w:t>كند.</w:t>
      </w:r>
      <w:r w:rsidR="00076051">
        <w:rPr>
          <w:rFonts w:hint="cs"/>
          <w:rtl/>
        </w:rPr>
        <w:t xml:space="preserve"> مثال: </w:t>
      </w:r>
      <w:r>
        <w:rPr>
          <w:rFonts w:hint="cs"/>
          <w:rtl/>
        </w:rPr>
        <w:t xml:space="preserve"> </w:t>
      </w:r>
      <w:r w:rsidR="00076051">
        <w:rPr>
          <w:rFonts w:hint="cs"/>
          <w:rtl/>
        </w:rPr>
        <w:t>شبكه</w:t>
      </w:r>
      <w:r w:rsidR="00076051">
        <w:rPr>
          <w:rtl/>
        </w:rPr>
        <w:softHyphen/>
      </w:r>
      <w:r w:rsidR="00076051">
        <w:rPr>
          <w:rFonts w:hint="cs"/>
          <w:rtl/>
        </w:rPr>
        <w:t>هاي عصبي</w:t>
      </w:r>
      <w:r w:rsidR="00DA4610">
        <w:rPr>
          <w:rStyle w:val="FootnoteReference"/>
          <w:rtl/>
        </w:rPr>
        <w:footnoteReference w:id="2"/>
      </w:r>
      <w:r w:rsidR="00076051">
        <w:rPr>
          <w:rFonts w:hint="cs"/>
          <w:rtl/>
        </w:rPr>
        <w:t xml:space="preserve"> </w:t>
      </w:r>
      <w:r w:rsidR="00076051">
        <w:t>(NN)</w:t>
      </w:r>
      <w:r w:rsidR="009805F3">
        <w:rPr>
          <w:rFonts w:hint="cs"/>
          <w:rtl/>
        </w:rPr>
        <w:t>.</w:t>
      </w:r>
    </w:p>
    <w:p w:rsidR="005A1CDA" w:rsidRPr="008A7554" w:rsidRDefault="005A1CDA" w:rsidP="008A7554">
      <w:pPr>
        <w:pStyle w:val="ListParagraph"/>
        <w:numPr>
          <w:ilvl w:val="1"/>
          <w:numId w:val="5"/>
        </w:numPr>
        <w:tabs>
          <w:tab w:val="left" w:pos="662"/>
          <w:tab w:val="left" w:pos="804"/>
        </w:tabs>
        <w:jc w:val="both"/>
        <w:rPr>
          <w:b/>
          <w:bCs/>
          <w:sz w:val="24"/>
          <w:szCs w:val="28"/>
        </w:rPr>
      </w:pPr>
      <w:r w:rsidRPr="008A7554">
        <w:rPr>
          <w:rFonts w:hint="cs"/>
          <w:b/>
          <w:bCs/>
          <w:rtl/>
        </w:rPr>
        <w:t>جداول</w:t>
      </w:r>
    </w:p>
    <w:p w:rsidR="00F63EDF" w:rsidRDefault="005A1CDA" w:rsidP="00832FC6">
      <w:pPr>
        <w:ind w:firstLine="284"/>
        <w:jc w:val="both"/>
        <w:rPr>
          <w:rtl/>
        </w:rPr>
      </w:pPr>
      <w:r>
        <w:rPr>
          <w:rFonts w:hint="cs"/>
          <w:rtl/>
        </w:rPr>
        <w:t xml:space="preserve">جداول </w:t>
      </w:r>
      <w:r w:rsidR="00F63EDF">
        <w:rPr>
          <w:rFonts w:hint="cs"/>
          <w:rtl/>
        </w:rPr>
        <w:t xml:space="preserve">با تراز راست به چپ ايجاد شود. </w:t>
      </w:r>
      <w:r w:rsidR="002026C4">
        <w:rPr>
          <w:rFonts w:hint="cs"/>
          <w:rtl/>
        </w:rPr>
        <w:t xml:space="preserve">متن جداول با فونت فارسي </w:t>
      </w:r>
      <w:r w:rsidR="002026C4">
        <w:t xml:space="preserve">(B </w:t>
      </w:r>
      <w:proofErr w:type="spellStart"/>
      <w:r w:rsidR="002026C4">
        <w:t>Nazanin</w:t>
      </w:r>
      <w:proofErr w:type="spellEnd"/>
      <w:r w:rsidR="00494962">
        <w:t xml:space="preserve">, </w:t>
      </w:r>
      <w:r w:rsidR="002026C4">
        <w:t>1</w:t>
      </w:r>
      <w:r w:rsidR="00E60AE0">
        <w:t>1</w:t>
      </w:r>
      <w:r w:rsidR="002026C4">
        <w:t>pt)</w:t>
      </w:r>
      <w:r w:rsidR="002026C4">
        <w:rPr>
          <w:rFonts w:hint="cs"/>
          <w:rtl/>
        </w:rPr>
        <w:t xml:space="preserve"> و فونت انگليسي </w:t>
      </w:r>
      <w:r w:rsidR="002026C4">
        <w:t>(Times New Roman</w:t>
      </w:r>
      <w:r w:rsidR="00494962">
        <w:t xml:space="preserve">, </w:t>
      </w:r>
      <w:r w:rsidR="00E60AE0">
        <w:t>10</w:t>
      </w:r>
      <w:r w:rsidR="002026C4">
        <w:t>pt)</w:t>
      </w:r>
      <w:r w:rsidR="002026C4">
        <w:rPr>
          <w:rFonts w:hint="cs"/>
          <w:rtl/>
        </w:rPr>
        <w:t xml:space="preserve"> و با فاصله خطوط </w:t>
      </w:r>
      <w:r w:rsidR="002026C4">
        <w:t>single</w:t>
      </w:r>
      <w:r w:rsidR="002026C4">
        <w:rPr>
          <w:rFonts w:hint="cs"/>
          <w:rtl/>
        </w:rPr>
        <w:t xml:space="preserve"> نگارش مي</w:t>
      </w:r>
      <w:r w:rsidR="002026C4">
        <w:rPr>
          <w:rtl/>
        </w:rPr>
        <w:softHyphen/>
      </w:r>
      <w:r w:rsidR="002026C4">
        <w:rPr>
          <w:rFonts w:hint="cs"/>
          <w:rtl/>
        </w:rPr>
        <w:t xml:space="preserve">شود. </w:t>
      </w:r>
      <w:r w:rsidR="00F63EDF">
        <w:rPr>
          <w:rFonts w:hint="cs"/>
          <w:rtl/>
        </w:rPr>
        <w:t>در جداولي كه داراي داده</w:t>
      </w:r>
      <w:r w:rsidR="00F63EDF">
        <w:rPr>
          <w:rtl/>
        </w:rPr>
        <w:softHyphen/>
      </w:r>
      <w:r w:rsidR="00F63EDF">
        <w:rPr>
          <w:rFonts w:hint="cs"/>
          <w:rtl/>
        </w:rPr>
        <w:t>هاي فارسي هستند</w:t>
      </w:r>
      <w:r w:rsidR="004C39B8" w:rsidRPr="004C39B8">
        <w:rPr>
          <w:rFonts w:hint="cs"/>
          <w:rtl/>
        </w:rPr>
        <w:t xml:space="preserve"> </w:t>
      </w:r>
      <w:r w:rsidR="004C39B8">
        <w:rPr>
          <w:rFonts w:hint="cs"/>
          <w:rtl/>
        </w:rPr>
        <w:t>از نظر افقي در مركز هر خانه جدول</w:t>
      </w:r>
      <w:r w:rsidR="00F63EDF">
        <w:rPr>
          <w:rFonts w:hint="cs"/>
          <w:rtl/>
        </w:rPr>
        <w:t xml:space="preserve">، </w:t>
      </w:r>
      <w:r w:rsidR="004C39B8">
        <w:rPr>
          <w:rFonts w:hint="cs"/>
          <w:rtl/>
        </w:rPr>
        <w:t xml:space="preserve">و </w:t>
      </w:r>
      <w:r w:rsidR="00F63EDF">
        <w:rPr>
          <w:rFonts w:hint="cs"/>
          <w:rtl/>
        </w:rPr>
        <w:t>داده</w:t>
      </w:r>
      <w:r w:rsidR="00F63EDF">
        <w:rPr>
          <w:rtl/>
        </w:rPr>
        <w:softHyphen/>
      </w:r>
      <w:r w:rsidR="00F63EDF">
        <w:rPr>
          <w:rFonts w:hint="cs"/>
          <w:rtl/>
        </w:rPr>
        <w:t>ها</w:t>
      </w:r>
      <w:r w:rsidR="004C39B8">
        <w:rPr>
          <w:rFonts w:hint="cs"/>
          <w:rtl/>
        </w:rPr>
        <w:t>ي ستون اول</w:t>
      </w:r>
      <w:r w:rsidR="00F63EDF">
        <w:rPr>
          <w:rFonts w:hint="cs"/>
          <w:rtl/>
        </w:rPr>
        <w:t xml:space="preserve"> به صورت راست چين</w:t>
      </w:r>
      <w:r w:rsidR="004C39B8">
        <w:rPr>
          <w:rFonts w:hint="cs"/>
          <w:rtl/>
        </w:rPr>
        <w:t xml:space="preserve"> و داده</w:t>
      </w:r>
      <w:r w:rsidR="004C39B8">
        <w:rPr>
          <w:rtl/>
        </w:rPr>
        <w:softHyphen/>
      </w:r>
      <w:r w:rsidR="004C39B8">
        <w:rPr>
          <w:rFonts w:hint="cs"/>
          <w:rtl/>
        </w:rPr>
        <w:t>هاي بقيه</w:t>
      </w:r>
      <w:r w:rsidR="004C39B8">
        <w:rPr>
          <w:rtl/>
        </w:rPr>
        <w:softHyphen/>
      </w:r>
      <w:r w:rsidR="004C39B8">
        <w:rPr>
          <w:rFonts w:hint="cs"/>
          <w:rtl/>
        </w:rPr>
        <w:t>ي ستون</w:t>
      </w:r>
      <w:r w:rsidR="004C39B8">
        <w:rPr>
          <w:rtl/>
        </w:rPr>
        <w:softHyphen/>
      </w:r>
      <w:r w:rsidR="004C39B8">
        <w:rPr>
          <w:rFonts w:hint="cs"/>
          <w:rtl/>
        </w:rPr>
        <w:t>ها به صورت وسط چين</w:t>
      </w:r>
      <w:r w:rsidR="00F63EDF">
        <w:rPr>
          <w:rFonts w:hint="cs"/>
          <w:rtl/>
        </w:rPr>
        <w:t xml:space="preserve"> نوشته شوند. در مورد جداول با داده</w:t>
      </w:r>
      <w:r w:rsidR="00F63EDF">
        <w:rPr>
          <w:rtl/>
        </w:rPr>
        <w:softHyphen/>
      </w:r>
      <w:r w:rsidR="00F63EDF">
        <w:rPr>
          <w:rFonts w:hint="cs"/>
          <w:rtl/>
        </w:rPr>
        <w:t>هاي انگليسي</w:t>
      </w:r>
      <w:r w:rsidR="004C39B8" w:rsidRPr="004C39B8">
        <w:rPr>
          <w:rFonts w:hint="cs"/>
          <w:rtl/>
        </w:rPr>
        <w:t xml:space="preserve"> </w:t>
      </w:r>
      <w:r w:rsidR="004C39B8">
        <w:rPr>
          <w:rFonts w:hint="cs"/>
          <w:rtl/>
        </w:rPr>
        <w:t>از نظر افقي در مركز هر خانه جدول</w:t>
      </w:r>
      <w:r w:rsidR="00F63EDF">
        <w:rPr>
          <w:rFonts w:hint="cs"/>
          <w:rtl/>
        </w:rPr>
        <w:t>، داده</w:t>
      </w:r>
      <w:r w:rsidR="004C39B8">
        <w:rPr>
          <w:rtl/>
        </w:rPr>
        <w:softHyphen/>
      </w:r>
      <w:r w:rsidR="004C39B8">
        <w:rPr>
          <w:rFonts w:hint="cs"/>
          <w:rtl/>
        </w:rPr>
        <w:t>هاي ستون اول</w:t>
      </w:r>
      <w:r w:rsidR="00F63EDF">
        <w:rPr>
          <w:rFonts w:hint="cs"/>
          <w:rtl/>
        </w:rPr>
        <w:t xml:space="preserve"> چپ چين </w:t>
      </w:r>
      <w:r w:rsidR="004C39B8">
        <w:rPr>
          <w:rFonts w:hint="cs"/>
          <w:rtl/>
        </w:rPr>
        <w:t>و داده</w:t>
      </w:r>
      <w:r w:rsidR="004C39B8">
        <w:rPr>
          <w:rtl/>
        </w:rPr>
        <w:softHyphen/>
      </w:r>
      <w:r w:rsidR="004C39B8">
        <w:rPr>
          <w:rFonts w:hint="cs"/>
          <w:rtl/>
        </w:rPr>
        <w:t>هاي بقيه ستون</w:t>
      </w:r>
      <w:r w:rsidR="004C39B8">
        <w:rPr>
          <w:rtl/>
        </w:rPr>
        <w:softHyphen/>
      </w:r>
      <w:r w:rsidR="004C39B8">
        <w:rPr>
          <w:rFonts w:hint="cs"/>
          <w:rtl/>
        </w:rPr>
        <w:t xml:space="preserve">ها </w:t>
      </w:r>
      <w:r w:rsidR="00E36D56">
        <w:rPr>
          <w:rFonts w:hint="cs"/>
          <w:rtl/>
        </w:rPr>
        <w:t>وسط‏</w:t>
      </w:r>
      <w:r w:rsidR="004C39B8">
        <w:rPr>
          <w:rFonts w:hint="cs"/>
          <w:rtl/>
        </w:rPr>
        <w:t xml:space="preserve">چين </w:t>
      </w:r>
      <w:r w:rsidR="00901158">
        <w:rPr>
          <w:rFonts w:hint="cs"/>
          <w:rtl/>
        </w:rPr>
        <w:t>نوشته شوند</w:t>
      </w:r>
      <w:r w:rsidR="00026140">
        <w:rPr>
          <w:rFonts w:hint="cs"/>
          <w:rtl/>
        </w:rPr>
        <w:t xml:space="preserve">. ستون و سطر اول به صورت </w:t>
      </w:r>
      <w:r w:rsidR="00026140">
        <w:t>Bold</w:t>
      </w:r>
      <w:r w:rsidR="00026140">
        <w:rPr>
          <w:rFonts w:hint="cs"/>
          <w:rtl/>
        </w:rPr>
        <w:t xml:space="preserve"> هستند.</w:t>
      </w:r>
      <w:r w:rsidR="00901158">
        <w:rPr>
          <w:rFonts w:hint="cs"/>
          <w:rtl/>
        </w:rPr>
        <w:t xml:space="preserve"> (مطابق نمونه).</w:t>
      </w:r>
    </w:p>
    <w:p w:rsidR="005A1CDA" w:rsidRDefault="00F63EDF" w:rsidP="00832FC6">
      <w:pPr>
        <w:ind w:firstLine="284"/>
        <w:jc w:val="both"/>
        <w:rPr>
          <w:rtl/>
        </w:rPr>
      </w:pPr>
      <w:r>
        <w:rPr>
          <w:rFonts w:hint="cs"/>
          <w:rtl/>
        </w:rPr>
        <w:t>در جداول تمام خطوط مرزي خارجي آنها ناپيدا و خطوط مرزي داخلي افقي و عمودي مشخص باشند. هر جدول به صورت وسط چين در ميان صفحه قرار مي</w:t>
      </w:r>
      <w:r>
        <w:rPr>
          <w:rtl/>
        </w:rPr>
        <w:softHyphen/>
      </w:r>
      <w:r>
        <w:rPr>
          <w:rFonts w:hint="cs"/>
          <w:rtl/>
        </w:rPr>
        <w:t>گيرد.</w:t>
      </w:r>
      <w:r w:rsidR="000426C8">
        <w:rPr>
          <w:rFonts w:hint="cs"/>
          <w:rtl/>
        </w:rPr>
        <w:t xml:space="preserve"> </w:t>
      </w:r>
      <w:r>
        <w:rPr>
          <w:rFonts w:hint="cs"/>
          <w:rtl/>
        </w:rPr>
        <w:t xml:space="preserve">نام جداول </w:t>
      </w:r>
      <w:r w:rsidR="000426C8">
        <w:rPr>
          <w:rFonts w:hint="cs"/>
          <w:rtl/>
        </w:rPr>
        <w:t xml:space="preserve">به صورت وسط چين و </w:t>
      </w:r>
      <w:r>
        <w:rPr>
          <w:rFonts w:hint="cs"/>
          <w:rtl/>
        </w:rPr>
        <w:t>در بالا</w:t>
      </w:r>
      <w:r w:rsidR="000426C8">
        <w:rPr>
          <w:rFonts w:hint="cs"/>
          <w:rtl/>
        </w:rPr>
        <w:t>ي آن</w:t>
      </w:r>
      <w:r w:rsidR="00A35C41">
        <w:rPr>
          <w:rFonts w:hint="cs"/>
          <w:rtl/>
        </w:rPr>
        <w:t xml:space="preserve"> و با فونت </w:t>
      </w:r>
      <w:r w:rsidR="00A35C41">
        <w:t xml:space="preserve">(B </w:t>
      </w:r>
      <w:proofErr w:type="spellStart"/>
      <w:r w:rsidR="00A35C41">
        <w:t>Nazanin</w:t>
      </w:r>
      <w:proofErr w:type="spellEnd"/>
      <w:r w:rsidR="00494962">
        <w:t>,</w:t>
      </w:r>
      <w:r w:rsidR="00A35C41">
        <w:t xml:space="preserve"> 10pt, Bold)</w:t>
      </w:r>
      <w:r w:rsidR="00A35C41">
        <w:rPr>
          <w:rFonts w:hint="cs"/>
          <w:rtl/>
        </w:rPr>
        <w:t xml:space="preserve"> با فاصله پاراگرافي تا جدول،</w:t>
      </w:r>
      <w:r>
        <w:rPr>
          <w:rFonts w:hint="cs"/>
          <w:rtl/>
        </w:rPr>
        <w:t xml:space="preserve"> قرار مي</w:t>
      </w:r>
      <w:r>
        <w:rPr>
          <w:rtl/>
        </w:rPr>
        <w:softHyphen/>
      </w:r>
      <w:r>
        <w:rPr>
          <w:rFonts w:hint="cs"/>
          <w:rtl/>
        </w:rPr>
        <w:t>گيرد. تمام جداول از ابتداي متن مقاله به ترتيب شماره گذاري مي</w:t>
      </w:r>
      <w:r>
        <w:rPr>
          <w:rtl/>
        </w:rPr>
        <w:softHyphen/>
      </w:r>
      <w:r>
        <w:rPr>
          <w:rFonts w:hint="cs"/>
          <w:rtl/>
        </w:rPr>
        <w:t xml:space="preserve">شوند. </w:t>
      </w:r>
      <w:r w:rsidR="00D015D2">
        <w:rPr>
          <w:rFonts w:hint="cs"/>
          <w:rtl/>
        </w:rPr>
        <w:t>جدول با یک خط</w:t>
      </w:r>
      <w:r w:rsidR="0009560D">
        <w:rPr>
          <w:rFonts w:hint="cs"/>
          <w:rtl/>
        </w:rPr>
        <w:t>،</w:t>
      </w:r>
      <w:r w:rsidR="00D015D2">
        <w:rPr>
          <w:rFonts w:hint="cs"/>
          <w:rtl/>
        </w:rPr>
        <w:t xml:space="preserve"> فاصله از متن قرار می‏گیرد.</w:t>
      </w:r>
    </w:p>
    <w:p w:rsidR="00832FC6" w:rsidRDefault="00832FC6" w:rsidP="00832FC6">
      <w:pPr>
        <w:ind w:firstLine="284"/>
        <w:jc w:val="both"/>
        <w:rPr>
          <w:rtl/>
        </w:rPr>
      </w:pPr>
    </w:p>
    <w:p w:rsidR="00832FC6" w:rsidRDefault="00832FC6" w:rsidP="00832FC6">
      <w:pPr>
        <w:ind w:firstLine="284"/>
        <w:jc w:val="both"/>
        <w:rPr>
          <w:rtl/>
        </w:rPr>
      </w:pPr>
    </w:p>
    <w:p w:rsidR="00A35C41" w:rsidRPr="00A35C41" w:rsidRDefault="00A35C41" w:rsidP="00253B39">
      <w:pPr>
        <w:pStyle w:val="Caption"/>
        <w:keepNext/>
        <w:jc w:val="center"/>
        <w:rPr>
          <w:color w:val="auto"/>
          <w:sz w:val="20"/>
          <w:szCs w:val="20"/>
        </w:rPr>
      </w:pPr>
      <w:r w:rsidRPr="00A35C41">
        <w:rPr>
          <w:color w:val="auto"/>
          <w:sz w:val="20"/>
          <w:szCs w:val="20"/>
          <w:rtl/>
        </w:rPr>
        <w:t xml:space="preserve">جدول </w:t>
      </w:r>
      <w:r w:rsidR="009753DC" w:rsidRPr="00A35C41">
        <w:rPr>
          <w:color w:val="auto"/>
          <w:sz w:val="20"/>
          <w:szCs w:val="20"/>
          <w:rtl/>
        </w:rPr>
        <w:fldChar w:fldCharType="begin"/>
      </w:r>
      <w:r w:rsidRPr="00A35C41">
        <w:rPr>
          <w:color w:val="auto"/>
          <w:sz w:val="20"/>
          <w:szCs w:val="20"/>
          <w:rtl/>
        </w:rPr>
        <w:instrText xml:space="preserve"> </w:instrText>
      </w:r>
      <w:r w:rsidRPr="00A35C41">
        <w:rPr>
          <w:color w:val="auto"/>
          <w:sz w:val="20"/>
          <w:szCs w:val="20"/>
        </w:rPr>
        <w:instrText>SEQ</w:instrText>
      </w:r>
      <w:r w:rsidRPr="00A35C41">
        <w:rPr>
          <w:color w:val="auto"/>
          <w:sz w:val="20"/>
          <w:szCs w:val="20"/>
          <w:rtl/>
        </w:rPr>
        <w:instrText xml:space="preserve"> جدول \* </w:instrText>
      </w:r>
      <w:r w:rsidRPr="00A35C41">
        <w:rPr>
          <w:color w:val="auto"/>
          <w:sz w:val="20"/>
          <w:szCs w:val="20"/>
        </w:rPr>
        <w:instrText>ARABIC</w:instrText>
      </w:r>
      <w:r w:rsidRPr="00A35C41">
        <w:rPr>
          <w:color w:val="auto"/>
          <w:sz w:val="20"/>
          <w:szCs w:val="20"/>
          <w:rtl/>
        </w:rPr>
        <w:instrText xml:space="preserve"> </w:instrText>
      </w:r>
      <w:r w:rsidR="009753DC" w:rsidRPr="00A35C41">
        <w:rPr>
          <w:color w:val="auto"/>
          <w:sz w:val="20"/>
          <w:szCs w:val="20"/>
          <w:rtl/>
        </w:rPr>
        <w:fldChar w:fldCharType="separate"/>
      </w:r>
      <w:r w:rsidR="00CF681D">
        <w:rPr>
          <w:noProof/>
          <w:color w:val="auto"/>
          <w:sz w:val="20"/>
          <w:szCs w:val="20"/>
          <w:rtl/>
        </w:rPr>
        <w:t>1</w:t>
      </w:r>
      <w:r w:rsidR="009753DC" w:rsidRPr="00A35C41">
        <w:rPr>
          <w:color w:val="auto"/>
          <w:sz w:val="20"/>
          <w:szCs w:val="20"/>
          <w:rtl/>
        </w:rPr>
        <w:fldChar w:fldCharType="end"/>
      </w:r>
      <w:r w:rsidRPr="00A35C41">
        <w:rPr>
          <w:rFonts w:hint="cs"/>
          <w:color w:val="auto"/>
          <w:sz w:val="20"/>
          <w:szCs w:val="20"/>
          <w:rtl/>
        </w:rPr>
        <w:t>. ميانگين وزن كودكان در دوسال اول زندگي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3402"/>
        <w:gridCol w:w="3446"/>
      </w:tblGrid>
      <w:tr w:rsidR="00E60AE0" w:rsidRPr="00026140" w:rsidTr="00026140">
        <w:trPr>
          <w:jc w:val="center"/>
        </w:trPr>
        <w:tc>
          <w:tcPr>
            <w:tcW w:w="1425" w:type="dxa"/>
            <w:vAlign w:val="center"/>
          </w:tcPr>
          <w:p w:rsidR="00E60AE0" w:rsidRPr="00026140" w:rsidRDefault="00E60AE0" w:rsidP="00A35C41">
            <w:pPr>
              <w:rPr>
                <w:b/>
                <w:bCs/>
                <w:rtl/>
              </w:rPr>
            </w:pPr>
          </w:p>
        </w:tc>
        <w:tc>
          <w:tcPr>
            <w:tcW w:w="3402" w:type="dxa"/>
            <w:vAlign w:val="center"/>
          </w:tcPr>
          <w:p w:rsidR="00E60AE0" w:rsidRPr="00026140" w:rsidRDefault="00E60AE0" w:rsidP="00253B39">
            <w:pPr>
              <w:jc w:val="center"/>
              <w:rPr>
                <w:b/>
                <w:bCs/>
                <w:rtl/>
              </w:rPr>
            </w:pPr>
            <w:r w:rsidRPr="00026140">
              <w:rPr>
                <w:rFonts w:hint="cs"/>
                <w:b/>
                <w:bCs/>
                <w:rtl/>
              </w:rPr>
              <w:t>وزن كودك در 6 ماهه اول سال (كيلوگرم)</w:t>
            </w:r>
          </w:p>
        </w:tc>
        <w:tc>
          <w:tcPr>
            <w:tcW w:w="3446" w:type="dxa"/>
            <w:vAlign w:val="center"/>
          </w:tcPr>
          <w:p w:rsidR="00E60AE0" w:rsidRPr="00026140" w:rsidRDefault="00E60AE0" w:rsidP="00253B39">
            <w:pPr>
              <w:jc w:val="center"/>
              <w:rPr>
                <w:b/>
                <w:bCs/>
                <w:rtl/>
              </w:rPr>
            </w:pPr>
            <w:r w:rsidRPr="00026140">
              <w:rPr>
                <w:rFonts w:hint="cs"/>
                <w:b/>
                <w:bCs/>
                <w:rtl/>
              </w:rPr>
              <w:t>وزن كودك در 6 ماهه دوم سال (كيلوگرم)</w:t>
            </w:r>
          </w:p>
        </w:tc>
      </w:tr>
      <w:tr w:rsidR="00E60AE0" w:rsidTr="00026140">
        <w:trPr>
          <w:jc w:val="center"/>
        </w:trPr>
        <w:tc>
          <w:tcPr>
            <w:tcW w:w="1425" w:type="dxa"/>
            <w:vAlign w:val="center"/>
          </w:tcPr>
          <w:p w:rsidR="00E60AE0" w:rsidRPr="00026140" w:rsidRDefault="00E60AE0" w:rsidP="00170C23">
            <w:pPr>
              <w:rPr>
                <w:b/>
                <w:bCs/>
                <w:rtl/>
              </w:rPr>
            </w:pPr>
            <w:r w:rsidRPr="00026140">
              <w:rPr>
                <w:rFonts w:hint="cs"/>
                <w:b/>
                <w:bCs/>
                <w:rtl/>
              </w:rPr>
              <w:t>سال دوم</w:t>
            </w:r>
          </w:p>
        </w:tc>
        <w:tc>
          <w:tcPr>
            <w:tcW w:w="3402" w:type="dxa"/>
            <w:vAlign w:val="center"/>
          </w:tcPr>
          <w:p w:rsidR="00E60AE0" w:rsidRDefault="009F30A3" w:rsidP="00253B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446" w:type="dxa"/>
            <w:vAlign w:val="center"/>
          </w:tcPr>
          <w:p w:rsidR="00E60AE0" w:rsidRDefault="00E60AE0" w:rsidP="009F30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9F30A3">
              <w:rPr>
                <w:rFonts w:hint="cs"/>
                <w:rtl/>
              </w:rPr>
              <w:t>0</w:t>
            </w:r>
          </w:p>
        </w:tc>
      </w:tr>
      <w:tr w:rsidR="00E60AE0" w:rsidTr="00026140">
        <w:trPr>
          <w:jc w:val="center"/>
        </w:trPr>
        <w:tc>
          <w:tcPr>
            <w:tcW w:w="1425" w:type="dxa"/>
            <w:vAlign w:val="center"/>
          </w:tcPr>
          <w:p w:rsidR="00E60AE0" w:rsidRPr="00026140" w:rsidRDefault="00E60AE0" w:rsidP="00E60AE0">
            <w:pPr>
              <w:rPr>
                <w:b/>
                <w:bCs/>
                <w:rtl/>
              </w:rPr>
            </w:pPr>
            <w:r w:rsidRPr="00026140">
              <w:rPr>
                <w:rFonts w:hint="cs"/>
                <w:b/>
                <w:bCs/>
                <w:rtl/>
              </w:rPr>
              <w:lastRenderedPageBreak/>
              <w:t>سال سوم</w:t>
            </w:r>
          </w:p>
        </w:tc>
        <w:tc>
          <w:tcPr>
            <w:tcW w:w="3402" w:type="dxa"/>
            <w:vAlign w:val="center"/>
          </w:tcPr>
          <w:p w:rsidR="00E60AE0" w:rsidRDefault="009F30A3" w:rsidP="00253B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446" w:type="dxa"/>
            <w:vAlign w:val="center"/>
          </w:tcPr>
          <w:p w:rsidR="00E60AE0" w:rsidRDefault="009F30A3" w:rsidP="00253B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</w:tbl>
    <w:p w:rsidR="002026C4" w:rsidRDefault="002026C4" w:rsidP="002026C4">
      <w:pPr>
        <w:jc w:val="both"/>
        <w:rPr>
          <w:rtl/>
        </w:rPr>
      </w:pPr>
    </w:p>
    <w:p w:rsidR="00E85C2C" w:rsidRDefault="00E85C2C" w:rsidP="00832FC6">
      <w:pPr>
        <w:ind w:firstLine="284"/>
        <w:jc w:val="both"/>
        <w:rPr>
          <w:rtl/>
        </w:rPr>
      </w:pPr>
      <w:r>
        <w:rPr>
          <w:rFonts w:hint="cs"/>
          <w:rtl/>
        </w:rPr>
        <w:t>متن بعد از جدول با يك خط</w:t>
      </w:r>
      <w:r w:rsidR="0009560D">
        <w:rPr>
          <w:rFonts w:hint="cs"/>
          <w:rtl/>
        </w:rPr>
        <w:t>،</w:t>
      </w:r>
      <w:r>
        <w:rPr>
          <w:rFonts w:hint="cs"/>
          <w:rtl/>
        </w:rPr>
        <w:t xml:space="preserve"> فاصله از آن ادامه مي</w:t>
      </w:r>
      <w:r>
        <w:rPr>
          <w:rtl/>
        </w:rPr>
        <w:softHyphen/>
      </w:r>
      <w:r>
        <w:rPr>
          <w:rFonts w:hint="cs"/>
          <w:rtl/>
        </w:rPr>
        <w:t>يابد.</w:t>
      </w:r>
    </w:p>
    <w:p w:rsidR="00EE7AB9" w:rsidRPr="00E36D56" w:rsidRDefault="00EE7AB9" w:rsidP="008A7554">
      <w:pPr>
        <w:pStyle w:val="ListParagraph"/>
        <w:numPr>
          <w:ilvl w:val="1"/>
          <w:numId w:val="5"/>
        </w:numPr>
        <w:tabs>
          <w:tab w:val="left" w:pos="662"/>
          <w:tab w:val="left" w:pos="804"/>
        </w:tabs>
        <w:jc w:val="both"/>
        <w:rPr>
          <w:b/>
          <w:bCs/>
          <w:rtl/>
        </w:rPr>
      </w:pPr>
      <w:r w:rsidRPr="00E36D56">
        <w:rPr>
          <w:rFonts w:hint="cs"/>
          <w:b/>
          <w:bCs/>
          <w:rtl/>
        </w:rPr>
        <w:t>شكل</w:t>
      </w:r>
      <w:r w:rsidRPr="00E36D56">
        <w:rPr>
          <w:b/>
          <w:bCs/>
          <w:rtl/>
        </w:rPr>
        <w:softHyphen/>
      </w:r>
      <w:r w:rsidRPr="00E36D56">
        <w:rPr>
          <w:rFonts w:hint="cs"/>
          <w:b/>
          <w:bCs/>
          <w:rtl/>
        </w:rPr>
        <w:t>ها</w:t>
      </w:r>
    </w:p>
    <w:p w:rsidR="002026C4" w:rsidRDefault="00EE7AB9" w:rsidP="00832FC6">
      <w:pPr>
        <w:ind w:firstLine="284"/>
        <w:jc w:val="both"/>
        <w:rPr>
          <w:rtl/>
        </w:rPr>
      </w:pPr>
      <w:r>
        <w:rPr>
          <w:rFonts w:hint="cs"/>
          <w:rtl/>
        </w:rPr>
        <w:t>تمام عكس</w:t>
      </w:r>
      <w:r>
        <w:rPr>
          <w:rtl/>
        </w:rPr>
        <w:softHyphen/>
      </w:r>
      <w:r>
        <w:rPr>
          <w:rFonts w:hint="cs"/>
          <w:rtl/>
        </w:rPr>
        <w:t>ها، مدل</w:t>
      </w:r>
      <w:r>
        <w:rPr>
          <w:rtl/>
        </w:rPr>
        <w:softHyphen/>
      </w:r>
      <w:r>
        <w:rPr>
          <w:rFonts w:hint="cs"/>
          <w:rtl/>
        </w:rPr>
        <w:t>ها، گراف</w:t>
      </w:r>
      <w:r>
        <w:rPr>
          <w:rtl/>
        </w:rPr>
        <w:softHyphen/>
      </w:r>
      <w:r>
        <w:rPr>
          <w:rFonts w:hint="cs"/>
          <w:rtl/>
        </w:rPr>
        <w:t>ها و دياگرام</w:t>
      </w:r>
      <w:r>
        <w:rPr>
          <w:rtl/>
        </w:rPr>
        <w:softHyphen/>
      </w:r>
      <w:r w:rsidR="00125BCF">
        <w:rPr>
          <w:rFonts w:hint="cs"/>
          <w:rtl/>
        </w:rPr>
        <w:t>ها تحت عنوان شكل درنظر</w:t>
      </w:r>
      <w:r>
        <w:rPr>
          <w:rFonts w:hint="cs"/>
          <w:rtl/>
        </w:rPr>
        <w:t>گرفته مي</w:t>
      </w:r>
      <w:r>
        <w:rPr>
          <w:rtl/>
        </w:rPr>
        <w:softHyphen/>
      </w:r>
      <w:r>
        <w:rPr>
          <w:rFonts w:hint="cs"/>
          <w:rtl/>
        </w:rPr>
        <w:t>شوند</w:t>
      </w:r>
      <w:r w:rsidR="002D5FE5">
        <w:rPr>
          <w:rFonts w:hint="cs"/>
          <w:rtl/>
        </w:rPr>
        <w:t xml:space="preserve"> و به ترتيب از ابتداي متن مقاله شماره</w:t>
      </w:r>
      <w:r w:rsidR="00CC3198">
        <w:rPr>
          <w:rFonts w:hint="cs"/>
          <w:rtl/>
        </w:rPr>
        <w:t>‏</w:t>
      </w:r>
      <w:r w:rsidR="002D5FE5">
        <w:rPr>
          <w:rFonts w:hint="cs"/>
          <w:rtl/>
        </w:rPr>
        <w:t>گذاري مي</w:t>
      </w:r>
      <w:r w:rsidR="002D5FE5">
        <w:rPr>
          <w:rtl/>
        </w:rPr>
        <w:softHyphen/>
      </w:r>
      <w:r w:rsidR="002D5FE5">
        <w:rPr>
          <w:rFonts w:hint="cs"/>
          <w:rtl/>
        </w:rPr>
        <w:t xml:space="preserve">شوند. </w:t>
      </w:r>
      <w:r w:rsidR="00125BCF">
        <w:rPr>
          <w:rFonts w:hint="cs"/>
          <w:rtl/>
        </w:rPr>
        <w:t>كيفيت شكل</w:t>
      </w:r>
      <w:r w:rsidR="00125BCF">
        <w:rPr>
          <w:rtl/>
        </w:rPr>
        <w:softHyphen/>
      </w:r>
      <w:r w:rsidR="00125BCF">
        <w:rPr>
          <w:rFonts w:hint="cs"/>
          <w:rtl/>
        </w:rPr>
        <w:t>ها بايد مطلوب بوده و حتي</w:t>
      </w:r>
      <w:r w:rsidR="00125BCF">
        <w:rPr>
          <w:rtl/>
        </w:rPr>
        <w:softHyphen/>
      </w:r>
      <w:r w:rsidR="00125BCF">
        <w:rPr>
          <w:rFonts w:hint="cs"/>
          <w:rtl/>
        </w:rPr>
        <w:t xml:space="preserve">الامكان از نسخه اصل آنها استفاده شود. </w:t>
      </w:r>
      <w:r w:rsidR="002D5FE5">
        <w:rPr>
          <w:rFonts w:hint="cs"/>
          <w:rtl/>
        </w:rPr>
        <w:t>نام شكل</w:t>
      </w:r>
      <w:r w:rsidR="002D5FE5">
        <w:rPr>
          <w:rtl/>
        </w:rPr>
        <w:softHyphen/>
      </w:r>
      <w:r w:rsidR="00ED6FA0">
        <w:rPr>
          <w:rFonts w:hint="cs"/>
          <w:rtl/>
        </w:rPr>
        <w:t>ها به صورت وسط چي</w:t>
      </w:r>
      <w:r w:rsidR="002D5FE5">
        <w:rPr>
          <w:rFonts w:hint="cs"/>
          <w:rtl/>
        </w:rPr>
        <w:t xml:space="preserve">ن و زير آنها و با فونت </w:t>
      </w:r>
      <w:r w:rsidR="002D5FE5">
        <w:t xml:space="preserve">(B </w:t>
      </w:r>
      <w:proofErr w:type="spellStart"/>
      <w:r w:rsidR="002D5FE5">
        <w:t>Nazanin</w:t>
      </w:r>
      <w:proofErr w:type="spellEnd"/>
      <w:r w:rsidR="00494962">
        <w:t>,</w:t>
      </w:r>
      <w:r w:rsidR="002D5FE5">
        <w:t xml:space="preserve"> 10pt, Bold)</w:t>
      </w:r>
      <w:r w:rsidR="00EC1EB6">
        <w:rPr>
          <w:rFonts w:hint="cs"/>
          <w:rtl/>
        </w:rPr>
        <w:t xml:space="preserve"> و با فاصله پاراگرافي بعد از </w:t>
      </w:r>
      <w:r w:rsidR="004D1A6D">
        <w:rPr>
          <w:rFonts w:hint="cs"/>
          <w:rtl/>
        </w:rPr>
        <w:t>شكل</w:t>
      </w:r>
      <w:r w:rsidR="00EC1EB6">
        <w:rPr>
          <w:rFonts w:hint="cs"/>
          <w:rtl/>
        </w:rPr>
        <w:t>، قرار مي</w:t>
      </w:r>
      <w:r w:rsidR="00EC1EB6">
        <w:rPr>
          <w:rtl/>
        </w:rPr>
        <w:softHyphen/>
      </w:r>
      <w:r w:rsidR="00EC1EB6">
        <w:rPr>
          <w:rFonts w:hint="cs"/>
          <w:rtl/>
        </w:rPr>
        <w:t>گيرد.</w:t>
      </w:r>
    </w:p>
    <w:p w:rsidR="007A54EE" w:rsidRPr="004114C6" w:rsidRDefault="00D92723" w:rsidP="004114C6">
      <w:pPr>
        <w:pStyle w:val="ListParagraph"/>
        <w:numPr>
          <w:ilvl w:val="0"/>
          <w:numId w:val="3"/>
        </w:numPr>
        <w:ind w:left="340"/>
        <w:jc w:val="both"/>
        <w:rPr>
          <w:b/>
          <w:bCs/>
          <w:sz w:val="24"/>
          <w:szCs w:val="28"/>
          <w:rtl/>
        </w:rPr>
      </w:pPr>
      <w:r w:rsidRPr="00E36D56">
        <w:rPr>
          <w:rFonts w:hint="cs"/>
          <w:b/>
          <w:bCs/>
          <w:sz w:val="24"/>
          <w:szCs w:val="28"/>
          <w:rtl/>
        </w:rPr>
        <w:t>نتيجه</w:t>
      </w:r>
      <w:r w:rsidRPr="00E36D56">
        <w:rPr>
          <w:b/>
          <w:bCs/>
          <w:sz w:val="24"/>
          <w:szCs w:val="28"/>
          <w:rtl/>
        </w:rPr>
        <w:softHyphen/>
      </w:r>
      <w:r w:rsidRPr="00E36D56">
        <w:rPr>
          <w:rFonts w:hint="cs"/>
          <w:b/>
          <w:bCs/>
          <w:sz w:val="24"/>
          <w:szCs w:val="28"/>
          <w:rtl/>
        </w:rPr>
        <w:t>گيري</w:t>
      </w:r>
    </w:p>
    <w:p w:rsidR="00D92723" w:rsidRPr="00E36D56" w:rsidRDefault="00D92723" w:rsidP="007A54EE">
      <w:pPr>
        <w:ind w:left="-20"/>
        <w:jc w:val="both"/>
        <w:rPr>
          <w:b/>
          <w:bCs/>
          <w:sz w:val="24"/>
          <w:szCs w:val="28"/>
          <w:rtl/>
        </w:rPr>
      </w:pPr>
      <w:r w:rsidRPr="00E36D56">
        <w:rPr>
          <w:rFonts w:hint="cs"/>
          <w:b/>
          <w:bCs/>
          <w:sz w:val="24"/>
          <w:szCs w:val="28"/>
          <w:rtl/>
        </w:rPr>
        <w:t>مراجع</w:t>
      </w:r>
    </w:p>
    <w:p w:rsidR="00D92723" w:rsidRDefault="00C20741" w:rsidP="00832FC6">
      <w:pPr>
        <w:ind w:firstLine="284"/>
        <w:jc w:val="both"/>
        <w:rPr>
          <w:rtl/>
        </w:rPr>
      </w:pPr>
      <w:r>
        <w:rPr>
          <w:rFonts w:hint="cs"/>
          <w:rtl/>
        </w:rPr>
        <w:t>نحوه ارجاع به مراجع</w:t>
      </w:r>
      <w:r w:rsidR="00F85307">
        <w:rPr>
          <w:rFonts w:hint="cs"/>
          <w:rtl/>
        </w:rPr>
        <w:t xml:space="preserve"> در متن</w:t>
      </w:r>
      <w:r>
        <w:rPr>
          <w:rFonts w:hint="cs"/>
          <w:rtl/>
        </w:rPr>
        <w:t xml:space="preserve"> با استفاده از شماره درون كروشه</w:t>
      </w:r>
      <w:r w:rsidRPr="009F30A3">
        <w:rPr>
          <w:rFonts w:hint="cs"/>
          <w:rtl/>
        </w:rPr>
        <w:t xml:space="preserve"> </w:t>
      </w:r>
      <w:r w:rsidR="009F30A3" w:rsidRPr="009F30A3">
        <w:rPr>
          <w:rFonts w:hint="cs"/>
          <w:rtl/>
        </w:rPr>
        <w:t xml:space="preserve">[1] </w:t>
      </w:r>
      <w:r w:rsidRPr="009F30A3">
        <w:rPr>
          <w:rFonts w:hint="cs"/>
          <w:rtl/>
        </w:rPr>
        <w:t>است</w:t>
      </w:r>
      <w:r>
        <w:rPr>
          <w:rFonts w:hint="cs"/>
          <w:rtl/>
        </w:rPr>
        <w:t xml:space="preserve">. براي ليست كردن مراجع، ابتدا مراجع فارسي و سپس مراجع انگليسي به ترتيب </w:t>
      </w:r>
      <w:r w:rsidR="00F85307">
        <w:rPr>
          <w:rFonts w:hint="cs"/>
          <w:rtl/>
        </w:rPr>
        <w:t>حروف الفبا</w:t>
      </w:r>
      <w:r w:rsidR="00E36D56">
        <w:rPr>
          <w:rFonts w:hint="cs"/>
          <w:rtl/>
        </w:rPr>
        <w:t>ی نام خانوادگی</w:t>
      </w:r>
      <w:r>
        <w:rPr>
          <w:rFonts w:hint="cs"/>
          <w:rtl/>
        </w:rPr>
        <w:t xml:space="preserve"> مرتب </w:t>
      </w:r>
      <w:r w:rsidR="00F85307">
        <w:rPr>
          <w:rFonts w:hint="cs"/>
          <w:rtl/>
        </w:rPr>
        <w:t>شده و شماره مي</w:t>
      </w:r>
      <w:r w:rsidR="00F85307">
        <w:rPr>
          <w:rtl/>
        </w:rPr>
        <w:softHyphen/>
      </w:r>
      <w:r w:rsidR="00F85307">
        <w:rPr>
          <w:rFonts w:hint="cs"/>
          <w:rtl/>
        </w:rPr>
        <w:t>خورند</w:t>
      </w:r>
      <w:r>
        <w:rPr>
          <w:rFonts w:hint="cs"/>
          <w:rtl/>
        </w:rPr>
        <w:t>.</w:t>
      </w:r>
      <w:r w:rsidR="00E36D56">
        <w:rPr>
          <w:rFonts w:hint="cs"/>
          <w:rtl/>
        </w:rPr>
        <w:t xml:space="preserve"> </w:t>
      </w:r>
      <w:r w:rsidR="00E36D56" w:rsidRPr="00E36D56">
        <w:rPr>
          <w:rtl/>
        </w:rPr>
        <w:t>چنانچه از يك نگارنده چندمنبع مورد استفاده قرار گرفته باشد، ترتيب ارائه آن</w:t>
      </w:r>
      <w:r w:rsidR="008A7554">
        <w:rPr>
          <w:rFonts w:hint="cs"/>
          <w:rtl/>
        </w:rPr>
        <w:softHyphen/>
      </w:r>
      <w:r w:rsidR="00E36D56" w:rsidRPr="00E36D56">
        <w:rPr>
          <w:rtl/>
        </w:rPr>
        <w:t>ها برحسب سال انتشار از قديم به جديد است.</w:t>
      </w:r>
    </w:p>
    <w:p w:rsidR="00170C23" w:rsidRDefault="00170C23" w:rsidP="00832FC6">
      <w:pPr>
        <w:ind w:firstLine="284"/>
        <w:rPr>
          <w:rtl/>
        </w:rPr>
      </w:pPr>
      <w:r>
        <w:rPr>
          <w:rFonts w:hint="cs"/>
          <w:rtl/>
        </w:rPr>
        <w:t xml:space="preserve">مراجع فارسي با فونت </w:t>
      </w:r>
      <w:r>
        <w:t xml:space="preserve">(B </w:t>
      </w:r>
      <w:proofErr w:type="spellStart"/>
      <w:r>
        <w:t>Nazanin</w:t>
      </w:r>
      <w:proofErr w:type="spellEnd"/>
      <w:r w:rsidR="00494962">
        <w:t>,</w:t>
      </w:r>
      <w:r>
        <w:t xml:space="preserve"> 11pt)</w:t>
      </w:r>
      <w:r>
        <w:rPr>
          <w:rFonts w:hint="cs"/>
          <w:rtl/>
        </w:rPr>
        <w:t xml:space="preserve"> و مراجع انگليسي با فونت </w:t>
      </w:r>
      <w:r>
        <w:t>(Times New Roman</w:t>
      </w:r>
      <w:r w:rsidR="00494962">
        <w:t>,</w:t>
      </w:r>
      <w:r>
        <w:t xml:space="preserve"> 10pt)</w:t>
      </w:r>
      <w:r>
        <w:rPr>
          <w:rFonts w:hint="cs"/>
          <w:rtl/>
        </w:rPr>
        <w:t xml:space="preserve"> تايپ شوند.</w:t>
      </w:r>
    </w:p>
    <w:p w:rsidR="00CA11EC" w:rsidRDefault="00AA6BED" w:rsidP="00832FC6">
      <w:pPr>
        <w:ind w:firstLine="284"/>
      </w:pPr>
      <w:r>
        <w:rPr>
          <w:rFonts w:hint="cs"/>
          <w:rtl/>
        </w:rPr>
        <w:t>موارد مختلف ارجاع</w:t>
      </w:r>
      <w:r w:rsidR="00CA11EC">
        <w:rPr>
          <w:rFonts w:hint="cs"/>
          <w:rtl/>
        </w:rPr>
        <w:t>:</w:t>
      </w:r>
    </w:p>
    <w:p w:rsidR="00170C23" w:rsidRDefault="00170C23" w:rsidP="00F510BB">
      <w:pPr>
        <w:pStyle w:val="ListParagraph"/>
        <w:numPr>
          <w:ilvl w:val="0"/>
          <w:numId w:val="4"/>
        </w:numPr>
        <w:jc w:val="both"/>
      </w:pPr>
      <w:r>
        <w:rPr>
          <w:rFonts w:hint="cs"/>
          <w:rtl/>
        </w:rPr>
        <w:t>مقاله</w:t>
      </w:r>
      <w:r w:rsidR="00C86D5F">
        <w:rPr>
          <w:rFonts w:hint="cs"/>
          <w:rtl/>
        </w:rPr>
        <w:t xml:space="preserve"> مندرج در مجله علمي</w:t>
      </w:r>
      <w:r>
        <w:rPr>
          <w:rFonts w:hint="cs"/>
          <w:rtl/>
        </w:rPr>
        <w:t>:</w:t>
      </w:r>
    </w:p>
    <w:p w:rsidR="00170C23" w:rsidRDefault="00170C23" w:rsidP="00F510BB">
      <w:pPr>
        <w:pStyle w:val="ListParagraph"/>
        <w:jc w:val="both"/>
        <w:rPr>
          <w:rtl/>
        </w:rPr>
      </w:pPr>
      <w:r>
        <w:rPr>
          <w:rFonts w:hint="cs"/>
          <w:rtl/>
        </w:rPr>
        <w:t xml:space="preserve">نام خانوادگي نويسنده، نام؛ (نام خانوادگي </w:t>
      </w:r>
      <w:r w:rsidRPr="00170C23">
        <w:rPr>
          <w:rFonts w:hint="cs"/>
          <w:rtl/>
        </w:rPr>
        <w:t>سايرنويسندگان، نام).</w:t>
      </w:r>
      <w:r w:rsidR="00F05F6C">
        <w:rPr>
          <w:rFonts w:hint="cs"/>
          <w:rtl/>
        </w:rPr>
        <w:t xml:space="preserve"> سال.</w:t>
      </w:r>
      <w:r w:rsidRPr="00170C23">
        <w:rPr>
          <w:rFonts w:hint="cs"/>
          <w:rtl/>
        </w:rPr>
        <w:t xml:space="preserve"> "عنوان مقاله". </w:t>
      </w:r>
      <w:r w:rsidRPr="00170C23">
        <w:rPr>
          <w:rFonts w:hint="cs"/>
          <w:i/>
          <w:iCs/>
          <w:rtl/>
        </w:rPr>
        <w:t xml:space="preserve">نام </w:t>
      </w:r>
      <w:r w:rsidRPr="00B8456D">
        <w:rPr>
          <w:rFonts w:hint="cs"/>
          <w:i/>
          <w:iCs/>
          <w:rtl/>
        </w:rPr>
        <w:t>مجله</w:t>
      </w:r>
      <w:r w:rsidR="008A7554">
        <w:rPr>
          <w:rFonts w:hint="cs"/>
          <w:i/>
          <w:iCs/>
          <w:rtl/>
        </w:rPr>
        <w:t xml:space="preserve"> </w:t>
      </w:r>
      <w:r w:rsidRPr="00B8456D">
        <w:rPr>
          <w:rFonts w:hint="cs"/>
          <w:i/>
          <w:iCs/>
          <w:rtl/>
        </w:rPr>
        <w:t xml:space="preserve">(به صورت </w:t>
      </w:r>
      <w:r w:rsidRPr="00B8456D">
        <w:rPr>
          <w:i/>
          <w:iCs/>
        </w:rPr>
        <w:t>Italic</w:t>
      </w:r>
      <w:r w:rsidRPr="00B8456D">
        <w:rPr>
          <w:rFonts w:hint="cs"/>
          <w:i/>
          <w:iCs/>
          <w:rtl/>
        </w:rPr>
        <w:t>)</w:t>
      </w:r>
      <w:r w:rsidRPr="00170C23">
        <w:rPr>
          <w:rFonts w:hint="cs"/>
          <w:rtl/>
        </w:rPr>
        <w:t>، شماره مجله، صفحات.</w:t>
      </w:r>
      <w:r>
        <w:rPr>
          <w:rFonts w:hint="cs"/>
          <w:rtl/>
        </w:rPr>
        <w:t xml:space="preserve"> </w:t>
      </w:r>
    </w:p>
    <w:p w:rsidR="00C86D5F" w:rsidRDefault="00C86D5F" w:rsidP="00F510BB">
      <w:pPr>
        <w:pStyle w:val="ListParagraph"/>
        <w:numPr>
          <w:ilvl w:val="0"/>
          <w:numId w:val="4"/>
        </w:numPr>
        <w:jc w:val="both"/>
      </w:pPr>
      <w:r>
        <w:rPr>
          <w:rFonts w:hint="cs"/>
          <w:rtl/>
        </w:rPr>
        <w:t>مقاله كنفرانس:</w:t>
      </w:r>
    </w:p>
    <w:p w:rsidR="00C86D5F" w:rsidRDefault="00C86D5F" w:rsidP="00F510BB">
      <w:pPr>
        <w:pStyle w:val="ListParagraph"/>
        <w:jc w:val="both"/>
        <w:rPr>
          <w:rtl/>
        </w:rPr>
      </w:pPr>
      <w:r>
        <w:rPr>
          <w:rFonts w:hint="cs"/>
          <w:rtl/>
        </w:rPr>
        <w:t xml:space="preserve">نام خانوادگي نويسنده، نام؛ (نام خانوادگي </w:t>
      </w:r>
      <w:r w:rsidRPr="00170C23">
        <w:rPr>
          <w:rFonts w:hint="cs"/>
          <w:rtl/>
        </w:rPr>
        <w:t>سايرنويسندگان، نام).</w:t>
      </w:r>
      <w:r w:rsidR="00F05F6C">
        <w:rPr>
          <w:rFonts w:hint="cs"/>
          <w:rtl/>
        </w:rPr>
        <w:t xml:space="preserve"> سال.</w:t>
      </w:r>
      <w:r w:rsidRPr="00170C23">
        <w:rPr>
          <w:rFonts w:hint="cs"/>
          <w:rtl/>
        </w:rPr>
        <w:t xml:space="preserve"> "عنوان مقاله". </w:t>
      </w:r>
      <w:r w:rsidRPr="00170C23">
        <w:rPr>
          <w:rFonts w:hint="cs"/>
          <w:i/>
          <w:iCs/>
          <w:rtl/>
        </w:rPr>
        <w:t xml:space="preserve">نام </w:t>
      </w:r>
      <w:r>
        <w:rPr>
          <w:rFonts w:hint="cs"/>
          <w:i/>
          <w:iCs/>
          <w:rtl/>
        </w:rPr>
        <w:t>كنفرانس</w:t>
      </w:r>
      <w:r w:rsidRPr="00B8456D">
        <w:rPr>
          <w:rFonts w:hint="cs"/>
          <w:i/>
          <w:iCs/>
          <w:rtl/>
        </w:rPr>
        <w:t xml:space="preserve">(به صورت </w:t>
      </w:r>
      <w:r w:rsidRPr="00B8456D">
        <w:rPr>
          <w:i/>
          <w:iCs/>
        </w:rPr>
        <w:t>Italic</w:t>
      </w:r>
      <w:r w:rsidRPr="00B8456D">
        <w:rPr>
          <w:rFonts w:hint="cs"/>
          <w:i/>
          <w:iCs/>
          <w:rtl/>
        </w:rPr>
        <w:t>)</w:t>
      </w:r>
      <w:r w:rsidRPr="00170C23">
        <w:rPr>
          <w:rFonts w:hint="cs"/>
          <w:rtl/>
        </w:rPr>
        <w:t xml:space="preserve">، </w:t>
      </w:r>
      <w:r w:rsidR="00F05F6C">
        <w:rPr>
          <w:rFonts w:hint="cs"/>
          <w:rtl/>
        </w:rPr>
        <w:t>شهر</w:t>
      </w:r>
      <w:r w:rsidR="006279ED">
        <w:rPr>
          <w:rFonts w:hint="cs"/>
          <w:rtl/>
        </w:rPr>
        <w:t xml:space="preserve"> يا كشور محل</w:t>
      </w:r>
      <w:r>
        <w:rPr>
          <w:rFonts w:hint="cs"/>
          <w:rtl/>
        </w:rPr>
        <w:t xml:space="preserve"> برگزاري كنفرانس. </w:t>
      </w:r>
    </w:p>
    <w:p w:rsidR="00C86D5F" w:rsidRDefault="00170C23" w:rsidP="00F510BB">
      <w:pPr>
        <w:pStyle w:val="ListParagraph"/>
        <w:numPr>
          <w:ilvl w:val="0"/>
          <w:numId w:val="4"/>
        </w:numPr>
        <w:jc w:val="both"/>
      </w:pPr>
      <w:r>
        <w:rPr>
          <w:rFonts w:hint="cs"/>
          <w:rtl/>
        </w:rPr>
        <w:t>كتاب:</w:t>
      </w:r>
    </w:p>
    <w:p w:rsidR="002565C6" w:rsidRDefault="00C86D5F" w:rsidP="00F510BB">
      <w:pPr>
        <w:pStyle w:val="ListParagraph"/>
        <w:jc w:val="both"/>
        <w:rPr>
          <w:rFonts w:cs="Times New Roman"/>
          <w:rtl/>
        </w:rPr>
      </w:pPr>
      <w:r>
        <w:rPr>
          <w:rFonts w:hint="cs"/>
          <w:rtl/>
        </w:rPr>
        <w:t xml:space="preserve">نام خانوادگي نويسنده، نام؛ (نام خانوادگي </w:t>
      </w:r>
      <w:r w:rsidRPr="00C86D5F">
        <w:rPr>
          <w:rFonts w:hint="cs"/>
          <w:rtl/>
        </w:rPr>
        <w:t xml:space="preserve">سايرنويسندگان، نام). </w:t>
      </w:r>
      <w:r w:rsidR="00F05F6C">
        <w:rPr>
          <w:rFonts w:hint="cs"/>
          <w:rtl/>
        </w:rPr>
        <w:t xml:space="preserve">سال. "عنوان كتاب". </w:t>
      </w:r>
      <w:r w:rsidR="00F05F6C" w:rsidRPr="00666282">
        <w:rPr>
          <w:rFonts w:hint="cs"/>
          <w:i/>
          <w:iCs/>
          <w:rtl/>
        </w:rPr>
        <w:t>ناشر</w:t>
      </w:r>
      <w:r w:rsidR="00666282">
        <w:rPr>
          <w:rFonts w:hint="cs"/>
          <w:i/>
          <w:iCs/>
          <w:rtl/>
        </w:rPr>
        <w:t xml:space="preserve">(به صورت </w:t>
      </w:r>
      <w:r w:rsidR="00666282">
        <w:rPr>
          <w:i/>
          <w:iCs/>
        </w:rPr>
        <w:t>Italic</w:t>
      </w:r>
      <w:r w:rsidR="00666282">
        <w:rPr>
          <w:rFonts w:hint="cs"/>
          <w:i/>
          <w:iCs/>
          <w:rtl/>
        </w:rPr>
        <w:t>)</w:t>
      </w:r>
      <w:r w:rsidRPr="00C86D5F">
        <w:rPr>
          <w:rFonts w:hint="cs"/>
          <w:rtl/>
        </w:rPr>
        <w:t>، صفحه ارجاع.</w:t>
      </w:r>
    </w:p>
    <w:p w:rsidR="00827D02" w:rsidRDefault="00827D02" w:rsidP="00827D02">
      <w:pPr>
        <w:pStyle w:val="ListParagraph"/>
        <w:numPr>
          <w:ilvl w:val="0"/>
          <w:numId w:val="4"/>
        </w:numPr>
        <w:jc w:val="both"/>
      </w:pPr>
      <w:r w:rsidRPr="00827D02">
        <w:rPr>
          <w:rFonts w:hint="cs"/>
          <w:rtl/>
        </w:rPr>
        <w:t>کتاب ترجمه‏ای</w:t>
      </w:r>
      <w:r>
        <w:rPr>
          <w:rFonts w:hint="cs"/>
          <w:rtl/>
        </w:rPr>
        <w:t>:</w:t>
      </w:r>
    </w:p>
    <w:p w:rsidR="00827D02" w:rsidRPr="004114C6" w:rsidRDefault="00827D02" w:rsidP="004114C6">
      <w:pPr>
        <w:pStyle w:val="ListParagraph"/>
        <w:jc w:val="both"/>
        <w:rPr>
          <w:rtl/>
        </w:rPr>
      </w:pPr>
      <w:r w:rsidRPr="00C86D5F">
        <w:rPr>
          <w:rFonts w:hint="cs"/>
          <w:rtl/>
        </w:rPr>
        <w:t>نام خانوادگي</w:t>
      </w:r>
      <w:r>
        <w:rPr>
          <w:rFonts w:hint="cs"/>
          <w:rtl/>
        </w:rPr>
        <w:t>، نام</w:t>
      </w:r>
      <w:r w:rsidRPr="009F30A3">
        <w:rPr>
          <w:rFonts w:hint="cs"/>
          <w:rtl/>
        </w:rPr>
        <w:t xml:space="preserve"> </w:t>
      </w:r>
      <w:r w:rsidRPr="00C86D5F">
        <w:rPr>
          <w:rFonts w:hint="cs"/>
          <w:rtl/>
        </w:rPr>
        <w:t>نويسنده</w:t>
      </w:r>
      <w:r>
        <w:rPr>
          <w:rFonts w:hint="cs"/>
          <w:rtl/>
        </w:rPr>
        <w:t xml:space="preserve">؛ (نام خانوادگي </w:t>
      </w:r>
      <w:r w:rsidRPr="00C86D5F">
        <w:rPr>
          <w:rFonts w:hint="cs"/>
          <w:rtl/>
        </w:rPr>
        <w:t xml:space="preserve">سايرنويسندگان، نام). </w:t>
      </w:r>
      <w:r>
        <w:rPr>
          <w:rFonts w:hint="cs"/>
          <w:rtl/>
        </w:rPr>
        <w:t xml:space="preserve">سال. </w:t>
      </w:r>
      <w:r w:rsidRPr="004114C6">
        <w:rPr>
          <w:rFonts w:hint="cs"/>
          <w:rtl/>
        </w:rPr>
        <w:t xml:space="preserve">"عنوان کتاب". </w:t>
      </w:r>
      <w:r w:rsidR="004114C6" w:rsidRPr="004114C6">
        <w:rPr>
          <w:rFonts w:hint="cs"/>
          <w:rtl/>
        </w:rPr>
        <w:t xml:space="preserve">نام خانوادگی مترجم، نام مترجم؛ </w:t>
      </w:r>
      <w:r w:rsidR="004114C6">
        <w:rPr>
          <w:rFonts w:hint="cs"/>
          <w:rtl/>
        </w:rPr>
        <w:t xml:space="preserve">(نام خانوادگي </w:t>
      </w:r>
      <w:r w:rsidR="004114C6" w:rsidRPr="00C86D5F">
        <w:rPr>
          <w:rFonts w:hint="cs"/>
          <w:rtl/>
        </w:rPr>
        <w:t>ساير</w:t>
      </w:r>
      <w:r w:rsidR="004114C6">
        <w:rPr>
          <w:rFonts w:hint="cs"/>
          <w:rtl/>
        </w:rPr>
        <w:t>مترجمان</w:t>
      </w:r>
      <w:r w:rsidR="004114C6" w:rsidRPr="00C86D5F">
        <w:rPr>
          <w:rFonts w:hint="cs"/>
          <w:rtl/>
        </w:rPr>
        <w:t>، نام).</w:t>
      </w:r>
      <w:r w:rsidR="004114C6" w:rsidRPr="004114C6">
        <w:rPr>
          <w:rFonts w:hint="cs"/>
          <w:rtl/>
        </w:rPr>
        <w:t xml:space="preserve"> ناشر</w:t>
      </w:r>
      <w:r w:rsidR="008A7554">
        <w:rPr>
          <w:rFonts w:hint="cs"/>
          <w:rtl/>
        </w:rPr>
        <w:t xml:space="preserve"> </w:t>
      </w:r>
      <w:r w:rsidR="004114C6" w:rsidRPr="004114C6">
        <w:rPr>
          <w:rFonts w:hint="cs"/>
          <w:i/>
          <w:iCs/>
          <w:rtl/>
        </w:rPr>
        <w:t xml:space="preserve">(به صورت </w:t>
      </w:r>
      <w:r w:rsidR="004114C6" w:rsidRPr="004114C6">
        <w:rPr>
          <w:i/>
          <w:iCs/>
        </w:rPr>
        <w:t>Italic</w:t>
      </w:r>
      <w:r w:rsidR="004114C6" w:rsidRPr="004114C6">
        <w:rPr>
          <w:rFonts w:hint="cs"/>
          <w:i/>
          <w:iCs/>
          <w:rtl/>
        </w:rPr>
        <w:t>)</w:t>
      </w:r>
      <w:r w:rsidR="004114C6" w:rsidRPr="004114C6">
        <w:rPr>
          <w:rFonts w:hint="cs"/>
          <w:rtl/>
        </w:rPr>
        <w:t>.</w:t>
      </w:r>
    </w:p>
    <w:p w:rsidR="00C86D5F" w:rsidRDefault="00C86D5F" w:rsidP="00F510BB">
      <w:pPr>
        <w:pStyle w:val="ListParagraph"/>
        <w:numPr>
          <w:ilvl w:val="0"/>
          <w:numId w:val="4"/>
        </w:numPr>
        <w:jc w:val="both"/>
      </w:pPr>
      <w:r w:rsidRPr="00C86D5F">
        <w:rPr>
          <w:rFonts w:hint="cs"/>
          <w:rtl/>
        </w:rPr>
        <w:t>پايان نامه</w:t>
      </w:r>
    </w:p>
    <w:p w:rsidR="00827D02" w:rsidRPr="00C86D5F" w:rsidRDefault="00C86D5F" w:rsidP="004114C6">
      <w:pPr>
        <w:pStyle w:val="ListParagraph"/>
        <w:jc w:val="both"/>
      </w:pPr>
      <w:r w:rsidRPr="00C86D5F">
        <w:rPr>
          <w:rFonts w:hint="cs"/>
          <w:rtl/>
        </w:rPr>
        <w:t>نام خانوادگي</w:t>
      </w:r>
      <w:r>
        <w:rPr>
          <w:rFonts w:hint="cs"/>
          <w:rtl/>
        </w:rPr>
        <w:t>، نام</w:t>
      </w:r>
      <w:r w:rsidR="009F30A3" w:rsidRPr="009F30A3">
        <w:rPr>
          <w:rFonts w:hint="cs"/>
          <w:rtl/>
        </w:rPr>
        <w:t xml:space="preserve"> </w:t>
      </w:r>
      <w:r w:rsidR="009F30A3" w:rsidRPr="00C86D5F">
        <w:rPr>
          <w:rFonts w:hint="cs"/>
          <w:rtl/>
        </w:rPr>
        <w:t>نويسنده</w:t>
      </w:r>
      <w:r w:rsidR="00B8456D">
        <w:rPr>
          <w:rFonts w:hint="cs"/>
          <w:rtl/>
        </w:rPr>
        <w:t>؛</w:t>
      </w:r>
      <w:r>
        <w:rPr>
          <w:rFonts w:hint="cs"/>
          <w:rtl/>
        </w:rPr>
        <w:t xml:space="preserve"> </w:t>
      </w:r>
      <w:r w:rsidR="009F30A3">
        <w:rPr>
          <w:rFonts w:hint="cs"/>
          <w:rtl/>
        </w:rPr>
        <w:t>نام خانوادگي</w:t>
      </w:r>
      <w:r w:rsidR="00B8456D">
        <w:rPr>
          <w:rFonts w:hint="cs"/>
          <w:rtl/>
        </w:rPr>
        <w:t>، نام</w:t>
      </w:r>
      <w:r w:rsidR="00F74501">
        <w:rPr>
          <w:rFonts w:hint="cs"/>
          <w:rtl/>
        </w:rPr>
        <w:t xml:space="preserve"> و نام خانوادگی</w:t>
      </w:r>
      <w:r w:rsidR="00B8456D">
        <w:rPr>
          <w:rFonts w:hint="cs"/>
          <w:rtl/>
        </w:rPr>
        <w:t xml:space="preserve"> استاد راهنما. </w:t>
      </w:r>
      <w:r w:rsidR="00666282">
        <w:rPr>
          <w:rFonts w:hint="cs"/>
          <w:rtl/>
        </w:rPr>
        <w:t xml:space="preserve">سال. </w:t>
      </w:r>
      <w:r w:rsidR="00B8456D">
        <w:rPr>
          <w:rFonts w:hint="cs"/>
          <w:rtl/>
        </w:rPr>
        <w:t>"عنوان پايان نامه".</w:t>
      </w:r>
      <w:r>
        <w:rPr>
          <w:rFonts w:hint="cs"/>
          <w:rtl/>
        </w:rPr>
        <w:t xml:space="preserve"> </w:t>
      </w:r>
      <w:r w:rsidR="00B8456D" w:rsidRPr="00666282">
        <w:rPr>
          <w:rFonts w:hint="cs"/>
          <w:i/>
          <w:iCs/>
          <w:rtl/>
        </w:rPr>
        <w:t>نام دانشگاه</w:t>
      </w:r>
      <w:r w:rsidR="008A7554">
        <w:rPr>
          <w:rFonts w:hint="cs"/>
          <w:i/>
          <w:iCs/>
          <w:rtl/>
        </w:rPr>
        <w:t xml:space="preserve"> </w:t>
      </w:r>
      <w:r w:rsidR="00666282">
        <w:rPr>
          <w:rFonts w:hint="cs"/>
          <w:rtl/>
        </w:rPr>
        <w:t>(</w:t>
      </w:r>
      <w:r w:rsidR="00666282" w:rsidRPr="00666282">
        <w:rPr>
          <w:rFonts w:hint="cs"/>
          <w:i/>
          <w:iCs/>
          <w:rtl/>
        </w:rPr>
        <w:t xml:space="preserve">به صورت </w:t>
      </w:r>
      <w:r w:rsidR="00666282" w:rsidRPr="00666282">
        <w:rPr>
          <w:i/>
          <w:iCs/>
        </w:rPr>
        <w:t>Italic</w:t>
      </w:r>
      <w:r w:rsidR="00666282" w:rsidRPr="00666282">
        <w:rPr>
          <w:rFonts w:hint="cs"/>
          <w:i/>
          <w:iCs/>
          <w:rtl/>
        </w:rPr>
        <w:t>)</w:t>
      </w:r>
      <w:r w:rsidR="00B8456D">
        <w:rPr>
          <w:rFonts w:hint="cs"/>
          <w:rtl/>
        </w:rPr>
        <w:t>. مقطع تحصيلي</w:t>
      </w:r>
      <w:r>
        <w:rPr>
          <w:rFonts w:hint="cs"/>
          <w:rtl/>
        </w:rPr>
        <w:t>.</w:t>
      </w:r>
    </w:p>
    <w:sectPr w:rsidR="00827D02" w:rsidRPr="00C86D5F" w:rsidSect="004D696D">
      <w:headerReference w:type="default" r:id="rId8"/>
      <w:footnotePr>
        <w:numRestart w:val="eachPage"/>
      </w:footnotePr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9E4" w:rsidRDefault="006929E4" w:rsidP="00144E43">
      <w:pPr>
        <w:spacing w:after="0" w:line="240" w:lineRule="auto"/>
      </w:pPr>
      <w:r>
        <w:separator/>
      </w:r>
    </w:p>
  </w:endnote>
  <w:endnote w:type="continuationSeparator" w:id="0">
    <w:p w:rsidR="006929E4" w:rsidRDefault="006929E4" w:rsidP="0014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9E4" w:rsidRDefault="006929E4" w:rsidP="00144E43">
      <w:pPr>
        <w:spacing w:after="0" w:line="240" w:lineRule="auto"/>
      </w:pPr>
      <w:r>
        <w:separator/>
      </w:r>
    </w:p>
  </w:footnote>
  <w:footnote w:type="continuationSeparator" w:id="0">
    <w:p w:rsidR="006929E4" w:rsidRDefault="006929E4" w:rsidP="00144E43">
      <w:pPr>
        <w:spacing w:after="0" w:line="240" w:lineRule="auto"/>
      </w:pPr>
      <w:r>
        <w:continuationSeparator/>
      </w:r>
    </w:p>
  </w:footnote>
  <w:footnote w:id="1">
    <w:p w:rsidR="00351CD5" w:rsidRPr="0009560D" w:rsidRDefault="00351CD5" w:rsidP="007806B2">
      <w:pPr>
        <w:pStyle w:val="FootnoteText"/>
        <w:bidi w:val="0"/>
      </w:pPr>
      <w:r w:rsidRPr="0009560D">
        <w:rPr>
          <w:rStyle w:val="FootnoteReference"/>
          <w:vertAlign w:val="baseline"/>
        </w:rPr>
        <w:footnoteRef/>
      </w:r>
      <w:r w:rsidR="0009560D">
        <w:t>-</w:t>
      </w:r>
      <w:r w:rsidRPr="0009560D">
        <w:rPr>
          <w:rtl/>
        </w:rPr>
        <w:t xml:space="preserve"> </w:t>
      </w:r>
      <w:r w:rsidRPr="0009560D">
        <w:t>Footnote</w:t>
      </w:r>
    </w:p>
  </w:footnote>
  <w:footnote w:id="2">
    <w:p w:rsidR="00351CD5" w:rsidRDefault="00351CD5" w:rsidP="007806B2">
      <w:pPr>
        <w:pStyle w:val="FootnoteText"/>
        <w:bidi w:val="0"/>
      </w:pPr>
      <w:r w:rsidRPr="0009560D">
        <w:rPr>
          <w:rStyle w:val="FootnoteReference"/>
          <w:vertAlign w:val="baseline"/>
        </w:rPr>
        <w:footnoteRef/>
      </w:r>
      <w:r w:rsidR="0009560D">
        <w:t>-</w:t>
      </w:r>
      <w:r w:rsidRPr="0009560D">
        <w:rPr>
          <w:rtl/>
        </w:rPr>
        <w:t xml:space="preserve"> </w:t>
      </w:r>
      <w:r w:rsidRPr="0009560D">
        <w:t>Neural Network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D5" w:rsidRDefault="00351CD5" w:rsidP="00F47D68">
    <w:pPr>
      <w:pStyle w:val="Header"/>
      <w:tabs>
        <w:tab w:val="clear" w:pos="4513"/>
      </w:tabs>
      <w:jc w:val="right"/>
      <w:rPr>
        <w:rtl/>
      </w:rPr>
    </w:pPr>
  </w:p>
  <w:p w:rsidR="00351CD5" w:rsidRDefault="00351CD5" w:rsidP="00D95270">
    <w:pPr>
      <w:pStyle w:val="Header"/>
      <w:tabs>
        <w:tab w:val="clear" w:pos="4513"/>
      </w:tabs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70419"/>
    <w:multiLevelType w:val="hybridMultilevel"/>
    <w:tmpl w:val="D9EA7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56F0D"/>
    <w:multiLevelType w:val="multilevel"/>
    <w:tmpl w:val="190E93DC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6F600A"/>
    <w:multiLevelType w:val="hybridMultilevel"/>
    <w:tmpl w:val="1B668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41623"/>
    <w:multiLevelType w:val="hybridMultilevel"/>
    <w:tmpl w:val="EED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F1C0C"/>
    <w:multiLevelType w:val="multilevel"/>
    <w:tmpl w:val="0DCCCD1A"/>
    <w:lvl w:ilvl="0">
      <w:start w:val="1"/>
      <w:numFmt w:val="decimal"/>
      <w:lvlText w:val="%1."/>
      <w:lvlJc w:val="left"/>
      <w:pPr>
        <w:ind w:left="815" w:hanging="360"/>
      </w:pPr>
    </w:lvl>
    <w:lvl w:ilvl="1">
      <w:start w:val="1"/>
      <w:numFmt w:val="decimal"/>
      <w:isLgl/>
      <w:lvlText w:val="%1.%2."/>
      <w:lvlJc w:val="left"/>
      <w:pPr>
        <w:ind w:left="815" w:hanging="360"/>
      </w:pPr>
      <w:rPr>
        <w:rFonts w:hint="default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5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1D"/>
    <w:rsid w:val="000144E0"/>
    <w:rsid w:val="0002082D"/>
    <w:rsid w:val="00026140"/>
    <w:rsid w:val="00033825"/>
    <w:rsid w:val="000426C8"/>
    <w:rsid w:val="00057E71"/>
    <w:rsid w:val="00076051"/>
    <w:rsid w:val="0009560D"/>
    <w:rsid w:val="000A4205"/>
    <w:rsid w:val="000F4EC0"/>
    <w:rsid w:val="00102490"/>
    <w:rsid w:val="00125BCF"/>
    <w:rsid w:val="00144E43"/>
    <w:rsid w:val="0017004B"/>
    <w:rsid w:val="00170C23"/>
    <w:rsid w:val="001A3F59"/>
    <w:rsid w:val="001C6FCC"/>
    <w:rsid w:val="001D3146"/>
    <w:rsid w:val="001E46F4"/>
    <w:rsid w:val="002026C4"/>
    <w:rsid w:val="00205078"/>
    <w:rsid w:val="00207828"/>
    <w:rsid w:val="00236AE2"/>
    <w:rsid w:val="00253B39"/>
    <w:rsid w:val="002565C6"/>
    <w:rsid w:val="00260567"/>
    <w:rsid w:val="00296D05"/>
    <w:rsid w:val="002B5DF2"/>
    <w:rsid w:val="002D5FE5"/>
    <w:rsid w:val="003332B9"/>
    <w:rsid w:val="003375C2"/>
    <w:rsid w:val="0034055F"/>
    <w:rsid w:val="00351CD5"/>
    <w:rsid w:val="00371495"/>
    <w:rsid w:val="00393931"/>
    <w:rsid w:val="003B630D"/>
    <w:rsid w:val="003C7CD8"/>
    <w:rsid w:val="003E5F77"/>
    <w:rsid w:val="003F143D"/>
    <w:rsid w:val="004114C6"/>
    <w:rsid w:val="00426D74"/>
    <w:rsid w:val="0043771C"/>
    <w:rsid w:val="00437B3D"/>
    <w:rsid w:val="00437BC6"/>
    <w:rsid w:val="00445F8F"/>
    <w:rsid w:val="00446CB7"/>
    <w:rsid w:val="004714C0"/>
    <w:rsid w:val="00471B34"/>
    <w:rsid w:val="004839A3"/>
    <w:rsid w:val="00494962"/>
    <w:rsid w:val="004C39B8"/>
    <w:rsid w:val="004D1A6D"/>
    <w:rsid w:val="004D696D"/>
    <w:rsid w:val="004E7DF5"/>
    <w:rsid w:val="005273E7"/>
    <w:rsid w:val="0053333D"/>
    <w:rsid w:val="00563707"/>
    <w:rsid w:val="00566BE9"/>
    <w:rsid w:val="00576021"/>
    <w:rsid w:val="005776B7"/>
    <w:rsid w:val="0058536E"/>
    <w:rsid w:val="005A1CDA"/>
    <w:rsid w:val="005C1F2F"/>
    <w:rsid w:val="005C6E01"/>
    <w:rsid w:val="005D3F29"/>
    <w:rsid w:val="005F3437"/>
    <w:rsid w:val="006279ED"/>
    <w:rsid w:val="0064390D"/>
    <w:rsid w:val="00656F62"/>
    <w:rsid w:val="00666282"/>
    <w:rsid w:val="00673361"/>
    <w:rsid w:val="006929E4"/>
    <w:rsid w:val="006A0B51"/>
    <w:rsid w:val="006B1264"/>
    <w:rsid w:val="006B7C06"/>
    <w:rsid w:val="006E183C"/>
    <w:rsid w:val="007669C8"/>
    <w:rsid w:val="007806B2"/>
    <w:rsid w:val="00786BA8"/>
    <w:rsid w:val="007A54EE"/>
    <w:rsid w:val="007B45A3"/>
    <w:rsid w:val="007B6504"/>
    <w:rsid w:val="00827D02"/>
    <w:rsid w:val="00832FC6"/>
    <w:rsid w:val="008615A1"/>
    <w:rsid w:val="00883E07"/>
    <w:rsid w:val="00885A2B"/>
    <w:rsid w:val="00893250"/>
    <w:rsid w:val="008A0CB1"/>
    <w:rsid w:val="008A1791"/>
    <w:rsid w:val="008A7554"/>
    <w:rsid w:val="008C0AC3"/>
    <w:rsid w:val="008D5BD3"/>
    <w:rsid w:val="008D7BE8"/>
    <w:rsid w:val="00901158"/>
    <w:rsid w:val="0090188A"/>
    <w:rsid w:val="00922F44"/>
    <w:rsid w:val="009753DC"/>
    <w:rsid w:val="009805F3"/>
    <w:rsid w:val="00992D5B"/>
    <w:rsid w:val="009B7A09"/>
    <w:rsid w:val="009F30A3"/>
    <w:rsid w:val="00A00065"/>
    <w:rsid w:val="00A24449"/>
    <w:rsid w:val="00A31760"/>
    <w:rsid w:val="00A3290B"/>
    <w:rsid w:val="00A35C41"/>
    <w:rsid w:val="00A636CD"/>
    <w:rsid w:val="00AA6BED"/>
    <w:rsid w:val="00B23F16"/>
    <w:rsid w:val="00B74BA1"/>
    <w:rsid w:val="00B8456D"/>
    <w:rsid w:val="00B9412F"/>
    <w:rsid w:val="00BC495D"/>
    <w:rsid w:val="00BF1EEB"/>
    <w:rsid w:val="00C11F02"/>
    <w:rsid w:val="00C20741"/>
    <w:rsid w:val="00C25505"/>
    <w:rsid w:val="00C277D9"/>
    <w:rsid w:val="00C4551C"/>
    <w:rsid w:val="00C54BE5"/>
    <w:rsid w:val="00C86D5F"/>
    <w:rsid w:val="00C91B9B"/>
    <w:rsid w:val="00C95D7D"/>
    <w:rsid w:val="00CA11EC"/>
    <w:rsid w:val="00CA17BB"/>
    <w:rsid w:val="00CC2547"/>
    <w:rsid w:val="00CC3198"/>
    <w:rsid w:val="00CF4D7F"/>
    <w:rsid w:val="00CF681D"/>
    <w:rsid w:val="00D015D2"/>
    <w:rsid w:val="00D04189"/>
    <w:rsid w:val="00D81E2C"/>
    <w:rsid w:val="00D82D7F"/>
    <w:rsid w:val="00D92723"/>
    <w:rsid w:val="00D95270"/>
    <w:rsid w:val="00DA4610"/>
    <w:rsid w:val="00DB2570"/>
    <w:rsid w:val="00E36D56"/>
    <w:rsid w:val="00E43974"/>
    <w:rsid w:val="00E53691"/>
    <w:rsid w:val="00E60AE0"/>
    <w:rsid w:val="00E65D64"/>
    <w:rsid w:val="00E6623F"/>
    <w:rsid w:val="00E85C2C"/>
    <w:rsid w:val="00EB54F1"/>
    <w:rsid w:val="00EC1EB6"/>
    <w:rsid w:val="00ED48D6"/>
    <w:rsid w:val="00ED6FA0"/>
    <w:rsid w:val="00EE7AB9"/>
    <w:rsid w:val="00F05F6C"/>
    <w:rsid w:val="00F13A75"/>
    <w:rsid w:val="00F47D68"/>
    <w:rsid w:val="00F510BB"/>
    <w:rsid w:val="00F561FD"/>
    <w:rsid w:val="00F63EDF"/>
    <w:rsid w:val="00F74501"/>
    <w:rsid w:val="00F85307"/>
    <w:rsid w:val="00F97C6A"/>
    <w:rsid w:val="00FB42D4"/>
    <w:rsid w:val="00F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783E65-4F95-4A51-B2DB-0A24206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E43"/>
    <w:pPr>
      <w:bidi/>
    </w:pPr>
    <w:rPr>
      <w:rFonts w:asciiTheme="majorBidi" w:hAnsiTheme="majorBidi"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4E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4E43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4E43"/>
    <w:rPr>
      <w:vertAlign w:val="superscript"/>
    </w:rPr>
  </w:style>
  <w:style w:type="paragraph" w:styleId="ListParagraph">
    <w:name w:val="List Paragraph"/>
    <w:basedOn w:val="Normal"/>
    <w:uiPriority w:val="34"/>
    <w:qFormat/>
    <w:rsid w:val="008932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96D"/>
    <w:rPr>
      <w:rFonts w:asciiTheme="majorBidi" w:hAnsiTheme="majorBidi" w:cs="B Nazanin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96D"/>
    <w:rPr>
      <w:rFonts w:asciiTheme="majorBidi" w:hAnsiTheme="majorBidi" w:cs="B Nazanin"/>
      <w:szCs w:val="24"/>
    </w:rPr>
  </w:style>
  <w:style w:type="character" w:styleId="PlaceholderText">
    <w:name w:val="Placeholder Text"/>
    <w:basedOn w:val="DefaultParagraphFont"/>
    <w:uiPriority w:val="99"/>
    <w:semiHidden/>
    <w:rsid w:val="005776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6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2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35C4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42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amayesh\Hamayesh\Site%20Information\Template\Template-far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BB24-ECD6-4651-A176-22DDAE41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Template-farsi</Template>
  <TotalTime>105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bzr3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ashuri</dc:creator>
  <cp:lastModifiedBy>Mohammad Ali Mahmoodyar</cp:lastModifiedBy>
  <cp:revision>14</cp:revision>
  <dcterms:created xsi:type="dcterms:W3CDTF">2012-01-21T05:42:00Z</dcterms:created>
  <dcterms:modified xsi:type="dcterms:W3CDTF">2018-11-19T09:49:00Z</dcterms:modified>
</cp:coreProperties>
</file>